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0A47C9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DC5012" w:rsidP="00490D6A">
      <w:pPr>
        <w:spacing w:line="240" w:lineRule="auto"/>
        <w:rPr>
          <w:b/>
          <w:szCs w:val="24"/>
        </w:rPr>
      </w:pPr>
      <w:r w:rsidRPr="00DC501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DC5012">
        <w:pict>
          <v:shape id="_x0000_s111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DC5012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012">
        <w:pict>
          <v:line id="_x0000_s1121" style="position:absolute;left:0;text-align:left;z-index:25165926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2C453D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86ECF">
        <w:rPr>
          <w:rFonts w:ascii="Times New Roman" w:hAnsi="Times New Roman" w:cs="Times New Roman"/>
          <w:sz w:val="26"/>
          <w:szCs w:val="26"/>
        </w:rPr>
        <w:t xml:space="preserve"> 05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86ECF">
        <w:rPr>
          <w:rFonts w:ascii="Times New Roman" w:hAnsi="Times New Roman" w:cs="Times New Roman"/>
          <w:sz w:val="26"/>
          <w:szCs w:val="26"/>
        </w:rPr>
        <w:t xml:space="preserve"> мая</w:t>
      </w:r>
      <w:r w:rsidR="004820F7">
        <w:rPr>
          <w:rFonts w:ascii="Times New Roman" w:hAnsi="Times New Roman" w:cs="Times New Roman"/>
          <w:sz w:val="26"/>
          <w:szCs w:val="26"/>
        </w:rPr>
        <w:t xml:space="preserve"> 2025</w:t>
      </w:r>
      <w:r w:rsidR="002B4228">
        <w:rPr>
          <w:rFonts w:ascii="Times New Roman" w:hAnsi="Times New Roman" w:cs="Times New Roman"/>
          <w:sz w:val="26"/>
          <w:szCs w:val="26"/>
        </w:rPr>
        <w:t xml:space="preserve"> год</w:t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486EC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820F7">
        <w:rPr>
          <w:rFonts w:ascii="Times New Roman" w:hAnsi="Times New Roman" w:cs="Times New Roman"/>
          <w:sz w:val="26"/>
          <w:szCs w:val="26"/>
        </w:rPr>
        <w:t xml:space="preserve">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 w:rsidR="00486ECF">
        <w:rPr>
          <w:rFonts w:ascii="Times New Roman" w:hAnsi="Times New Roman" w:cs="Times New Roman"/>
          <w:sz w:val="26"/>
          <w:szCs w:val="26"/>
        </w:rPr>
        <w:t>162</w:t>
      </w:r>
      <w:r w:rsidR="00FF4F88">
        <w:rPr>
          <w:rFonts w:ascii="Times New Roman" w:hAnsi="Times New Roman" w:cs="Times New Roman"/>
          <w:sz w:val="26"/>
          <w:szCs w:val="26"/>
        </w:rPr>
        <w:t>-п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8326D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="009F6D47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 xml:space="preserve">от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6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</w:t>
      </w:r>
      <w:r w:rsidR="00611CC1">
        <w:rPr>
          <w:rFonts w:ascii="Times New Roman" w:hAnsi="Times New Roman" w:cs="Times New Roman"/>
          <w:sz w:val="26"/>
          <w:szCs w:val="26"/>
        </w:rPr>
        <w:t xml:space="preserve"> № 241-п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174A4C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</w:t>
      </w:r>
    </w:p>
    <w:p w:rsidR="000851FD" w:rsidRDefault="00174A4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гражданам и юридическим лицам</w:t>
      </w:r>
      <w:r w:rsidR="00E91D90">
        <w:rPr>
          <w:rFonts w:ascii="Times New Roman" w:hAnsi="Times New Roman" w:cs="Times New Roman"/>
          <w:sz w:val="26"/>
          <w:szCs w:val="26"/>
        </w:rPr>
        <w:t>»</w:t>
      </w:r>
      <w:r w:rsidR="00486836">
        <w:rPr>
          <w:rFonts w:ascii="Times New Roman" w:hAnsi="Times New Roman" w:cs="Times New Roman"/>
          <w:sz w:val="26"/>
          <w:szCs w:val="26"/>
        </w:rPr>
        <w:t>»</w:t>
      </w:r>
    </w:p>
    <w:p w:rsidR="00D618EC" w:rsidRDefault="00C161CE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(с изменениями от 06.11.2013 г</w:t>
      </w:r>
      <w:r w:rsidR="004820F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868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607-п</w:t>
      </w:r>
      <w:r w:rsidR="00D618E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9F6D47" w:rsidRDefault="00D618E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16.04.2014 г</w:t>
      </w:r>
      <w:r w:rsidR="004820F7">
        <w:rPr>
          <w:rFonts w:ascii="Times New Roman" w:hAnsi="Times New Roman" w:cs="Times New Roman"/>
          <w:sz w:val="26"/>
          <w:szCs w:val="26"/>
        </w:rPr>
        <w:t>. №</w:t>
      </w:r>
      <w:r w:rsidR="00486836">
        <w:rPr>
          <w:rFonts w:ascii="Times New Roman" w:hAnsi="Times New Roman" w:cs="Times New Roman"/>
          <w:sz w:val="26"/>
          <w:szCs w:val="26"/>
        </w:rPr>
        <w:t xml:space="preserve"> </w:t>
      </w:r>
      <w:r w:rsidR="004820F7">
        <w:rPr>
          <w:rFonts w:ascii="Times New Roman" w:hAnsi="Times New Roman" w:cs="Times New Roman"/>
          <w:sz w:val="26"/>
          <w:szCs w:val="26"/>
        </w:rPr>
        <w:t>179-п, от 30.12.2015 г. № 912-п</w:t>
      </w:r>
    </w:p>
    <w:p w:rsidR="00C161CE" w:rsidRDefault="009F6D47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14.02.2025 г. № 59-п)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B565F" w:rsidRPr="00E616F2" w:rsidRDefault="003B565F" w:rsidP="003B565F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E616F2">
        <w:rPr>
          <w:color w:val="000000"/>
          <w:szCs w:val="26"/>
          <w:lang w:eastAsia="ru-RU"/>
        </w:rPr>
        <w:t>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 г. № 120-п «Об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услуг», Уставом городского округа  города Сорска Республики Хакасия, в целях приведения нормативного правового акта в соответствие с действующим законодательством, администрация города Сорска Республики Хакасия: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от </w:t>
      </w:r>
      <w:r w:rsidR="00174A4C">
        <w:rPr>
          <w:rFonts w:ascii="Times New Roman" w:hAnsi="Times New Roman" w:cs="Times New Roman"/>
          <w:sz w:val="26"/>
          <w:szCs w:val="26"/>
        </w:rPr>
        <w:t>26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174A4C">
        <w:rPr>
          <w:rFonts w:ascii="Times New Roman" w:hAnsi="Times New Roman" w:cs="Times New Roman"/>
          <w:sz w:val="26"/>
          <w:szCs w:val="26"/>
        </w:rPr>
        <w:t>04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174A4C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820F7">
        <w:rPr>
          <w:rFonts w:ascii="Times New Roman" w:hAnsi="Times New Roman" w:cs="Times New Roman"/>
          <w:sz w:val="26"/>
          <w:szCs w:val="26"/>
        </w:rPr>
        <w:t xml:space="preserve">№ 241-п </w:t>
      </w:r>
      <w:r w:rsidR="00D8326D" w:rsidRPr="004E75B4">
        <w:rPr>
          <w:rFonts w:ascii="Times New Roman" w:hAnsi="Times New Roman" w:cs="Times New Roman"/>
          <w:sz w:val="26"/>
          <w:szCs w:val="26"/>
        </w:rPr>
        <w:t>«</w:t>
      </w:r>
      <w:r w:rsidR="000851FD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 гражданам и юридическим лицам</w:t>
      </w:r>
      <w:r w:rsidR="00D95B18">
        <w:rPr>
          <w:rFonts w:ascii="Times New Roman" w:hAnsi="Times New Roman" w:cs="Times New Roman"/>
          <w:sz w:val="26"/>
          <w:szCs w:val="26"/>
        </w:rPr>
        <w:t>»</w:t>
      </w:r>
      <w:r w:rsidR="000851FD">
        <w:rPr>
          <w:rFonts w:ascii="Times New Roman" w:hAnsi="Times New Roman" w:cs="Times New Roman"/>
          <w:sz w:val="26"/>
          <w:szCs w:val="26"/>
        </w:rPr>
        <w:t>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3B565F" w:rsidRDefault="003B565F" w:rsidP="003B565F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 w:rsidRPr="007849FC">
        <w:rPr>
          <w:szCs w:val="26"/>
        </w:rPr>
        <w:t>1.1.Наименование подраздела «Максимальный срок ожидания в очереди при подаче запроса о пре</w:t>
      </w:r>
      <w:r>
        <w:rPr>
          <w:szCs w:val="26"/>
        </w:rPr>
        <w:t xml:space="preserve">доставлении муниципальной услуг </w:t>
      </w:r>
      <w:r w:rsidRPr="007849FC">
        <w:rPr>
          <w:szCs w:val="26"/>
        </w:rPr>
        <w:t xml:space="preserve">и при получении результата предоставления таких услуг» </w:t>
      </w:r>
      <w:r>
        <w:rPr>
          <w:szCs w:val="26"/>
        </w:rPr>
        <w:t xml:space="preserve">раздела </w:t>
      </w:r>
      <w:r>
        <w:rPr>
          <w:szCs w:val="26"/>
          <w:lang w:val="en-US"/>
        </w:rPr>
        <w:t>II</w:t>
      </w:r>
      <w:r>
        <w:rPr>
          <w:szCs w:val="26"/>
        </w:rPr>
        <w:t xml:space="preserve"> административного регламента изменить и изложить в следующей редакции: </w:t>
      </w:r>
    </w:p>
    <w:p w:rsidR="003B565F" w:rsidRDefault="003B565F" w:rsidP="003B565F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>«</w:t>
      </w:r>
      <w:r>
        <w:rPr>
          <w:color w:val="000000"/>
          <w:szCs w:val="26"/>
        </w:rPr>
        <w:t>М</w:t>
      </w:r>
      <w:r>
        <w:rPr>
          <w:szCs w:val="26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центр».</w:t>
      </w:r>
    </w:p>
    <w:p w:rsidR="003B565F" w:rsidRDefault="003B565F" w:rsidP="003B565F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>1.2.</w:t>
      </w:r>
      <w:r w:rsidRPr="007849FC">
        <w:rPr>
          <w:szCs w:val="26"/>
        </w:rPr>
        <w:t xml:space="preserve">Наименование подраздела «Требования к </w:t>
      </w:r>
      <w:r>
        <w:rPr>
          <w:szCs w:val="26"/>
        </w:rPr>
        <w:t>оборудованию мест предоставления муниципальной услуги»</w:t>
      </w:r>
      <w:r w:rsidRPr="007849FC">
        <w:rPr>
          <w:szCs w:val="26"/>
        </w:rPr>
        <w:t xml:space="preserve"> </w:t>
      </w:r>
      <w:r>
        <w:rPr>
          <w:szCs w:val="26"/>
        </w:rPr>
        <w:t xml:space="preserve">раздела </w:t>
      </w:r>
      <w:r>
        <w:rPr>
          <w:szCs w:val="26"/>
          <w:lang w:val="en-US"/>
        </w:rPr>
        <w:t>II</w:t>
      </w:r>
      <w:r>
        <w:rPr>
          <w:szCs w:val="26"/>
        </w:rPr>
        <w:t xml:space="preserve"> </w:t>
      </w:r>
      <w:r w:rsidRPr="007849FC">
        <w:rPr>
          <w:szCs w:val="26"/>
        </w:rPr>
        <w:t xml:space="preserve">административного регламента изменить и изложить в следующей редакции: </w:t>
      </w:r>
    </w:p>
    <w:p w:rsidR="003B565F" w:rsidRDefault="003B565F" w:rsidP="003B565F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proofErr w:type="gramStart"/>
      <w:r>
        <w:rPr>
          <w:szCs w:val="26"/>
        </w:rPr>
        <w:t xml:space="preserve">«Требования к помещениям, в которых предоставляются 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</w:t>
      </w:r>
      <w:r>
        <w:rPr>
          <w:szCs w:val="26"/>
        </w:rPr>
        <w:lastRenderedPageBreak/>
        <w:t>инвалидов указанных объектов в соответствии с законодательством Российской Федерации о социальной защите инвалидов».</w:t>
      </w:r>
      <w:proofErr w:type="gramEnd"/>
    </w:p>
    <w:p w:rsidR="003B565F" w:rsidRPr="00E616F2" w:rsidRDefault="003B565F" w:rsidP="003B565F">
      <w:pPr>
        <w:pStyle w:val="ConsPlusNormal"/>
        <w:ind w:left="720" w:hanging="11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E616F2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 w:rsidRPr="00E616F2">
        <w:rPr>
          <w:rFonts w:ascii="Times New Roman" w:hAnsi="Times New Roman" w:cs="Times New Roman"/>
          <w:color w:val="000000"/>
          <w:sz w:val="26"/>
          <w:szCs w:val="26"/>
          <w:lang w:val="en-US"/>
        </w:rPr>
        <w:t>IV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</w:t>
      </w:r>
    </w:p>
    <w:p w:rsidR="003B565F" w:rsidRPr="00E616F2" w:rsidRDefault="003B565F" w:rsidP="003B565F">
      <w:pPr>
        <w:pStyle w:val="ConsPlusNormal"/>
        <w:ind w:left="720" w:hanging="11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E616F2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 w:rsidRPr="00E616F2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</w:t>
      </w:r>
    </w:p>
    <w:p w:rsidR="00611CC1" w:rsidRPr="0036224D" w:rsidRDefault="00611CC1" w:rsidP="00611CC1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36224D">
        <w:rPr>
          <w:szCs w:val="26"/>
        </w:rPr>
        <w:t>2.</w:t>
      </w:r>
      <w:r w:rsidRPr="0036224D">
        <w:rPr>
          <w:color w:val="000000"/>
          <w:szCs w:val="26"/>
          <w:lang w:eastAsia="ru-RU"/>
        </w:rPr>
        <w:t>Настоящее постановление направить для опубликования в информационном бюллетене  «</w:t>
      </w:r>
      <w:proofErr w:type="spellStart"/>
      <w:r w:rsidRPr="0036224D">
        <w:rPr>
          <w:color w:val="000000"/>
          <w:szCs w:val="26"/>
          <w:lang w:eastAsia="ru-RU"/>
        </w:rPr>
        <w:t>Сорский</w:t>
      </w:r>
      <w:proofErr w:type="spellEnd"/>
      <w:r w:rsidRPr="0036224D">
        <w:rPr>
          <w:color w:val="000000"/>
          <w:szCs w:val="26"/>
          <w:lang w:eastAsia="ru-RU"/>
        </w:rPr>
        <w:t xml:space="preserve"> городской вестник» и разместить на официальном сайте администрации города Сорска.</w:t>
      </w:r>
    </w:p>
    <w:p w:rsidR="00E91D90" w:rsidRPr="006E682B" w:rsidRDefault="00611CC1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</w:t>
      </w:r>
      <w:r w:rsidR="00882857">
        <w:rPr>
          <w:rFonts w:ascii="Times New Roman" w:hAnsi="Times New Roman" w:cs="Times New Roman"/>
          <w:sz w:val="26"/>
          <w:szCs w:val="26"/>
        </w:rPr>
        <w:t xml:space="preserve">руководителя отдела по </w:t>
      </w:r>
      <w:r w:rsidR="00E91D90">
        <w:rPr>
          <w:rFonts w:ascii="Times New Roman" w:hAnsi="Times New Roman" w:cs="Times New Roman"/>
          <w:sz w:val="26"/>
          <w:szCs w:val="26"/>
        </w:rPr>
        <w:t>управлени</w:t>
      </w:r>
      <w:r w:rsidR="00882857">
        <w:rPr>
          <w:rFonts w:ascii="Times New Roman" w:hAnsi="Times New Roman" w:cs="Times New Roman"/>
          <w:sz w:val="26"/>
          <w:szCs w:val="26"/>
        </w:rPr>
        <w:t>ю</w:t>
      </w:r>
      <w:r w:rsidR="00E91D90">
        <w:rPr>
          <w:rFonts w:ascii="Times New Roman" w:hAnsi="Times New Roman" w:cs="Times New Roman"/>
          <w:sz w:val="26"/>
          <w:szCs w:val="26"/>
        </w:rPr>
        <w:t xml:space="preserve"> муниципальным имуществом администрации города Сорска Республики Хакасия.</w:t>
      </w:r>
    </w:p>
    <w:p w:rsidR="00E91D90" w:rsidRDefault="00611CC1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</w:p>
    <w:p w:rsidR="00BA2E6A" w:rsidRDefault="00BA2E6A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3E278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91D90" w:rsidRDefault="00545D61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sectPr w:rsidR="00E91D90" w:rsidSect="003E278E">
      <w:pgSz w:w="11906" w:h="16838"/>
      <w:pgMar w:top="284" w:right="851" w:bottom="426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4E5C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7C9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5B11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459D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453D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4B23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6BD5"/>
    <w:rsid w:val="003A7359"/>
    <w:rsid w:val="003B090B"/>
    <w:rsid w:val="003B1091"/>
    <w:rsid w:val="003B3208"/>
    <w:rsid w:val="003B4725"/>
    <w:rsid w:val="003B554B"/>
    <w:rsid w:val="003B565F"/>
    <w:rsid w:val="003B57AE"/>
    <w:rsid w:val="003B5BE5"/>
    <w:rsid w:val="003B6D17"/>
    <w:rsid w:val="003B6D5E"/>
    <w:rsid w:val="003B7999"/>
    <w:rsid w:val="003C0FC9"/>
    <w:rsid w:val="003C1D43"/>
    <w:rsid w:val="003C2FD2"/>
    <w:rsid w:val="003C2FD5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D789B"/>
    <w:rsid w:val="003E06AD"/>
    <w:rsid w:val="003E1A08"/>
    <w:rsid w:val="003E278E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20F7"/>
    <w:rsid w:val="00483A0C"/>
    <w:rsid w:val="00483FFC"/>
    <w:rsid w:val="00484511"/>
    <w:rsid w:val="00486836"/>
    <w:rsid w:val="00486ECF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776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6BC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5D61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668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6D60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1CC1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479B"/>
    <w:rsid w:val="00625747"/>
    <w:rsid w:val="006269F6"/>
    <w:rsid w:val="0063323A"/>
    <w:rsid w:val="00633E9F"/>
    <w:rsid w:val="0063493E"/>
    <w:rsid w:val="0064128C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57CB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61C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15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9B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2AA9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3F9D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3B13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153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00F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214C"/>
    <w:rsid w:val="00853887"/>
    <w:rsid w:val="00853A3F"/>
    <w:rsid w:val="008565B4"/>
    <w:rsid w:val="00861D3E"/>
    <w:rsid w:val="0086255B"/>
    <w:rsid w:val="00867C0B"/>
    <w:rsid w:val="00870D3D"/>
    <w:rsid w:val="00874E57"/>
    <w:rsid w:val="008758BF"/>
    <w:rsid w:val="00877AFB"/>
    <w:rsid w:val="00877C42"/>
    <w:rsid w:val="00881D89"/>
    <w:rsid w:val="00882857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4A89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7F0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76C9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3719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6D47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4174"/>
    <w:rsid w:val="00A45C07"/>
    <w:rsid w:val="00A54DCC"/>
    <w:rsid w:val="00A57786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4EAF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6C9E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60B3"/>
    <w:rsid w:val="00B978A9"/>
    <w:rsid w:val="00B97B24"/>
    <w:rsid w:val="00BA0D22"/>
    <w:rsid w:val="00BA2E6A"/>
    <w:rsid w:val="00BA3570"/>
    <w:rsid w:val="00BA4536"/>
    <w:rsid w:val="00BB1423"/>
    <w:rsid w:val="00BC0ACA"/>
    <w:rsid w:val="00BC116D"/>
    <w:rsid w:val="00BC3F5C"/>
    <w:rsid w:val="00BC57DF"/>
    <w:rsid w:val="00BC6148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5D1A"/>
    <w:rsid w:val="00BD61BA"/>
    <w:rsid w:val="00BD6305"/>
    <w:rsid w:val="00BD6C32"/>
    <w:rsid w:val="00BE3B2F"/>
    <w:rsid w:val="00BE5B8C"/>
    <w:rsid w:val="00BE748A"/>
    <w:rsid w:val="00BF1012"/>
    <w:rsid w:val="00BF117E"/>
    <w:rsid w:val="00BF1226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161CE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3D99"/>
    <w:rsid w:val="00C460B1"/>
    <w:rsid w:val="00C463F9"/>
    <w:rsid w:val="00C4678A"/>
    <w:rsid w:val="00C501CA"/>
    <w:rsid w:val="00C5183B"/>
    <w:rsid w:val="00C53F62"/>
    <w:rsid w:val="00C57028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4C34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799"/>
    <w:rsid w:val="00CA0BF4"/>
    <w:rsid w:val="00CA26AF"/>
    <w:rsid w:val="00CA3320"/>
    <w:rsid w:val="00CA406E"/>
    <w:rsid w:val="00CA561B"/>
    <w:rsid w:val="00CA59EF"/>
    <w:rsid w:val="00CA5E0B"/>
    <w:rsid w:val="00CA771A"/>
    <w:rsid w:val="00CB080E"/>
    <w:rsid w:val="00CB1491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1E7E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07ABD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0B8E"/>
    <w:rsid w:val="00D21131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8EC"/>
    <w:rsid w:val="00D61FA6"/>
    <w:rsid w:val="00D64A01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5B18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5012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2680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1B7F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3FEA"/>
    <w:rsid w:val="00F44DD1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948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2">
    <w:name w:val="Основной текст с отступом 32"/>
    <w:basedOn w:val="a0"/>
    <w:rsid w:val="00545D61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3110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Sergeev</dc:creator>
  <cp:lastModifiedBy>Зинченко</cp:lastModifiedBy>
  <cp:revision>2</cp:revision>
  <cp:lastPrinted>2025-04-29T08:19:00Z</cp:lastPrinted>
  <dcterms:created xsi:type="dcterms:W3CDTF">2025-05-07T06:48:00Z</dcterms:created>
  <dcterms:modified xsi:type="dcterms:W3CDTF">2025-05-07T06:48:00Z</dcterms:modified>
</cp:coreProperties>
</file>