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2E2" w:rsidRDefault="007E42E2" w:rsidP="005B7F45">
      <w:pPr>
        <w:spacing w:after="0" w:line="240" w:lineRule="auto"/>
        <w:rPr>
          <w:rFonts w:ascii="Times New Roman" w:hAnsi="Times New Roman" w:cs="Times New Roman"/>
          <w:sz w:val="26"/>
          <w:szCs w:val="24"/>
        </w:rPr>
      </w:pPr>
    </w:p>
    <w:p w:rsidR="005B7F45" w:rsidRPr="003D1246" w:rsidRDefault="005B7F45" w:rsidP="005B7F45">
      <w:pPr>
        <w:spacing w:after="0" w:line="240" w:lineRule="auto"/>
        <w:rPr>
          <w:rFonts w:ascii="Times New Roman" w:hAnsi="Times New Roman" w:cs="Times New Roman"/>
          <w:sz w:val="26"/>
          <w:szCs w:val="24"/>
        </w:rPr>
      </w:pPr>
      <w:r>
        <w:rPr>
          <w:rFonts w:ascii="Times New Roman" w:hAnsi="Times New Roman" w:cs="Times New Roman"/>
          <w:noProof/>
          <w:sz w:val="26"/>
          <w:lang w:eastAsia="ru-RU"/>
        </w:rPr>
        <w:drawing>
          <wp:anchor distT="0" distB="0" distL="114935" distR="114935" simplePos="0" relativeHeight="251662336" behindDoc="0" locked="0" layoutInCell="1" allowOverlap="1">
            <wp:simplePos x="0" y="0"/>
            <wp:positionH relativeFrom="column">
              <wp:posOffset>2628900</wp:posOffset>
            </wp:positionH>
            <wp:positionV relativeFrom="paragraph">
              <wp:posOffset>-114300</wp:posOffset>
            </wp:positionV>
            <wp:extent cx="647065" cy="814070"/>
            <wp:effectExtent l="19050" t="0" r="63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47065" cy="814070"/>
                    </a:xfrm>
                    <a:prstGeom prst="rect">
                      <a:avLst/>
                    </a:prstGeom>
                    <a:solidFill>
                      <a:srgbClr val="FFFFFF"/>
                    </a:solidFill>
                    <a:ln w="9525">
                      <a:noFill/>
                      <a:miter lim="800000"/>
                      <a:headEnd/>
                      <a:tailEnd/>
                    </a:ln>
                  </pic:spPr>
                </pic:pic>
              </a:graphicData>
            </a:graphic>
          </wp:anchor>
        </w:drawing>
      </w:r>
      <w:r w:rsidR="00616E86" w:rsidRPr="00616E86">
        <w:rPr>
          <w:rFonts w:ascii="Times New Roman" w:hAnsi="Times New Roman" w:cs="Times New Roman"/>
          <w:sz w:val="26"/>
        </w:rPr>
        <w:pict>
          <v:shapetype id="_x0000_t202" coordsize="21600,21600" o:spt="202" path="m,l,21600r21600,l21600,xe">
            <v:stroke joinstyle="miter"/>
            <v:path gradientshapeok="t" o:connecttype="rect"/>
          </v:shapetype>
          <v:shape id="_x0000_s1026" type="#_x0000_t202" style="position:absolute;margin-left:-1.5pt;margin-top:10.5pt;width:199.5pt;height:91.55pt;z-index:251660288;mso-wrap-distance-left:9.05pt;mso-wrap-distance-right:9.05pt;mso-position-horizontal-relative:text;mso-position-vertical-relative:text" stroked="f">
            <v:fill opacity="0" color2="black"/>
            <v:textbox style="mso-next-textbox:#_x0000_s1026" inset="0,0,0,0">
              <w:txbxContent>
                <w:p w:rsidR="005B7F45" w:rsidRDefault="005B7F45" w:rsidP="005B7F45">
                  <w:pPr>
                    <w:spacing w:after="0" w:line="240" w:lineRule="auto"/>
                    <w:jc w:val="center"/>
                    <w:rPr>
                      <w:rFonts w:ascii="Times New Roman" w:hAnsi="Times New Roman"/>
                      <w:b/>
                      <w:sz w:val="26"/>
                      <w:szCs w:val="26"/>
                    </w:rPr>
                  </w:pPr>
                </w:p>
                <w:p w:rsidR="005B7F45" w:rsidRDefault="005B7F45" w:rsidP="005B7F45">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5B7F45" w:rsidRDefault="005B7F45" w:rsidP="005B7F45">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5B7F45" w:rsidRDefault="005B7F45" w:rsidP="005B7F45">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5B7F45" w:rsidRDefault="005B7F45" w:rsidP="005B7F45">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5B7F45" w:rsidRDefault="005B7F45" w:rsidP="005B7F45">
                  <w:pPr>
                    <w:spacing w:after="0" w:line="240" w:lineRule="auto"/>
                    <w:jc w:val="center"/>
                    <w:rPr>
                      <w:rFonts w:ascii="Times New Roman" w:hAnsi="Times New Roman"/>
                      <w:b/>
                      <w:sz w:val="26"/>
                      <w:szCs w:val="26"/>
                    </w:rPr>
                  </w:pPr>
                </w:p>
                <w:p w:rsidR="005B7F45" w:rsidRDefault="005B7F45" w:rsidP="005B7F45">
                  <w:pPr>
                    <w:rPr>
                      <w:szCs w:val="26"/>
                    </w:rPr>
                  </w:pPr>
                </w:p>
              </w:txbxContent>
            </v:textbox>
          </v:shape>
        </w:pict>
      </w:r>
    </w:p>
    <w:p w:rsidR="005B7F45" w:rsidRPr="003D1246" w:rsidRDefault="00616E86" w:rsidP="005B7F45">
      <w:pPr>
        <w:spacing w:after="0" w:line="240" w:lineRule="auto"/>
        <w:rPr>
          <w:rFonts w:ascii="Times New Roman" w:hAnsi="Times New Roman" w:cs="Times New Roman"/>
          <w:b/>
          <w:sz w:val="26"/>
          <w:szCs w:val="24"/>
        </w:rPr>
      </w:pPr>
      <w:r w:rsidRPr="00616E86">
        <w:rPr>
          <w:rFonts w:ascii="Times New Roman" w:hAnsi="Times New Roman" w:cs="Times New Roman"/>
          <w:sz w:val="26"/>
        </w:rPr>
        <w:pict>
          <v:shape id="_x0000_s1027" type="#_x0000_t202" style="position:absolute;margin-left:272pt;margin-top:11.15pt;width:196pt;height:75.95pt;z-index:251661312;mso-wrap-distance-left:9.05pt;mso-wrap-distance-right:9.05pt" stroked="f">
            <v:fill opacity="0" color2="black"/>
            <v:textbox style="mso-next-textbox:#_x0000_s1027" inset="0,0,0,0">
              <w:txbxContent>
                <w:p w:rsidR="005B7F45" w:rsidRDefault="005B7F45" w:rsidP="005B7F45">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5B7F45" w:rsidRDefault="005B7F45" w:rsidP="005B7F45">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5B7F45" w:rsidRPr="00862877" w:rsidRDefault="005B7F45" w:rsidP="005B7F45">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w:t>
                  </w:r>
                </w:p>
                <w:p w:rsidR="005B7F45" w:rsidRDefault="005B7F45" w:rsidP="005B7F45">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5B7F45" w:rsidRPr="00862877" w:rsidRDefault="005B7F45" w:rsidP="005B7F45">
                  <w:pPr>
                    <w:spacing w:after="0" w:line="240" w:lineRule="auto"/>
                    <w:jc w:val="center"/>
                    <w:rPr>
                      <w:rFonts w:ascii="Times New Roman" w:hAnsi="Times New Roman"/>
                      <w:b/>
                      <w:sz w:val="26"/>
                      <w:szCs w:val="26"/>
                    </w:rPr>
                  </w:pPr>
                </w:p>
                <w:p w:rsidR="005B7F45" w:rsidRDefault="005B7F45" w:rsidP="005B7F45">
                  <w:pPr>
                    <w:spacing w:after="0" w:line="240" w:lineRule="auto"/>
                    <w:jc w:val="center"/>
                    <w:rPr>
                      <w:rFonts w:ascii="Times New Roman" w:hAnsi="Times New Roman"/>
                      <w:b/>
                      <w:sz w:val="26"/>
                      <w:szCs w:val="26"/>
                    </w:rPr>
                  </w:pPr>
                </w:p>
                <w:p w:rsidR="005B7F45" w:rsidRDefault="005B7F45" w:rsidP="005B7F45">
                  <w:pPr>
                    <w:rPr>
                      <w:szCs w:val="26"/>
                    </w:rPr>
                  </w:pPr>
                </w:p>
              </w:txbxContent>
            </v:textbox>
          </v:shape>
        </w:pict>
      </w:r>
    </w:p>
    <w:p w:rsidR="005B7F45" w:rsidRPr="003D1246" w:rsidRDefault="005B7F45" w:rsidP="005B7F45">
      <w:pPr>
        <w:spacing w:after="0" w:line="240" w:lineRule="auto"/>
        <w:rPr>
          <w:rFonts w:ascii="Times New Roman" w:hAnsi="Times New Roman" w:cs="Times New Roman"/>
          <w:b/>
          <w:sz w:val="26"/>
          <w:szCs w:val="24"/>
        </w:rPr>
      </w:pPr>
    </w:p>
    <w:p w:rsidR="005B7F45" w:rsidRPr="003D1246" w:rsidRDefault="005B7F45" w:rsidP="005B7F45">
      <w:pPr>
        <w:spacing w:after="0" w:line="240" w:lineRule="auto"/>
        <w:ind w:firstLine="360"/>
        <w:jc w:val="center"/>
        <w:rPr>
          <w:rFonts w:ascii="Times New Roman" w:hAnsi="Times New Roman" w:cs="Times New Roman"/>
          <w:b/>
          <w:sz w:val="26"/>
          <w:szCs w:val="26"/>
        </w:rPr>
      </w:pPr>
    </w:p>
    <w:p w:rsidR="005B7F45" w:rsidRPr="003D1246" w:rsidRDefault="005B7F45" w:rsidP="005B7F45">
      <w:pPr>
        <w:spacing w:after="0" w:line="240" w:lineRule="auto"/>
        <w:ind w:firstLine="360"/>
        <w:jc w:val="center"/>
        <w:rPr>
          <w:rFonts w:ascii="Times New Roman" w:hAnsi="Times New Roman" w:cs="Times New Roman"/>
          <w:b/>
          <w:sz w:val="26"/>
          <w:szCs w:val="26"/>
        </w:rPr>
      </w:pPr>
    </w:p>
    <w:p w:rsidR="005B7F45" w:rsidRDefault="005B7F45" w:rsidP="005B7F45">
      <w:pPr>
        <w:pStyle w:val="ConsPlusNormal"/>
        <w:widowControl/>
        <w:ind w:left="540"/>
        <w:jc w:val="center"/>
        <w:rPr>
          <w:rFonts w:eastAsia="Calibri"/>
          <w:b/>
          <w:sz w:val="26"/>
          <w:szCs w:val="26"/>
          <w:lang w:eastAsia="ar-SA"/>
        </w:rPr>
      </w:pPr>
    </w:p>
    <w:p w:rsidR="005B7F45" w:rsidRDefault="00616E86" w:rsidP="005B7F45">
      <w:pPr>
        <w:pStyle w:val="ConsPlusNormal"/>
        <w:widowControl/>
        <w:ind w:left="540"/>
        <w:jc w:val="center"/>
        <w:rPr>
          <w:b/>
          <w:sz w:val="26"/>
          <w:szCs w:val="26"/>
        </w:rPr>
      </w:pPr>
      <w:r w:rsidRPr="00616E86">
        <w:rPr>
          <w:sz w:val="26"/>
        </w:rPr>
        <w:pict>
          <v:line id="_x0000_s1029" style="position:absolute;left:0;text-align:left;z-index:251663360" from="18pt,3.35pt" to="469pt,3.35pt" strokeweight=".26mm">
            <v:stroke joinstyle="miter"/>
          </v:line>
        </w:pict>
      </w:r>
    </w:p>
    <w:p w:rsidR="005B7F45" w:rsidRPr="00E76C39" w:rsidRDefault="005B7F45" w:rsidP="005B7F45">
      <w:pPr>
        <w:pStyle w:val="ConsPlusNormal"/>
        <w:widowControl/>
        <w:ind w:left="540"/>
        <w:jc w:val="center"/>
        <w:rPr>
          <w:rFonts w:ascii="Times New Roman" w:hAnsi="Times New Roman"/>
          <w:b/>
          <w:sz w:val="26"/>
          <w:szCs w:val="26"/>
        </w:rPr>
      </w:pPr>
      <w:r w:rsidRPr="00E76C39">
        <w:rPr>
          <w:rFonts w:ascii="Times New Roman" w:hAnsi="Times New Roman"/>
          <w:b/>
          <w:sz w:val="26"/>
          <w:szCs w:val="26"/>
        </w:rPr>
        <w:t xml:space="preserve">ПОСТАНОВЛЕНИЕ </w:t>
      </w:r>
    </w:p>
    <w:p w:rsidR="005B7F45" w:rsidRDefault="005B7F45" w:rsidP="005B7F45">
      <w:pPr>
        <w:spacing w:after="0" w:line="240" w:lineRule="auto"/>
        <w:ind w:firstLine="709"/>
        <w:jc w:val="both"/>
        <w:rPr>
          <w:rFonts w:ascii="Times New Roman" w:hAnsi="Times New Roman" w:cs="Times New Roman"/>
          <w:sz w:val="26"/>
          <w:szCs w:val="24"/>
        </w:rPr>
      </w:pPr>
    </w:p>
    <w:p w:rsidR="005B7F45" w:rsidRPr="005254B8" w:rsidRDefault="005B7F45" w:rsidP="005B7F45">
      <w:pPr>
        <w:spacing w:after="0" w:line="240" w:lineRule="auto"/>
        <w:ind w:firstLine="720"/>
        <w:rPr>
          <w:rFonts w:ascii="Times New Roman" w:hAnsi="Times New Roman" w:cs="Times New Roman"/>
          <w:sz w:val="26"/>
          <w:szCs w:val="26"/>
        </w:rPr>
      </w:pPr>
      <w:r>
        <w:rPr>
          <w:rFonts w:ascii="Times New Roman" w:hAnsi="Times New Roman" w:cs="Times New Roman"/>
          <w:sz w:val="26"/>
          <w:szCs w:val="26"/>
        </w:rPr>
        <w:t>«</w:t>
      </w:r>
      <w:r w:rsidR="001F1A13">
        <w:rPr>
          <w:rFonts w:ascii="Times New Roman" w:hAnsi="Times New Roman" w:cs="Times New Roman"/>
          <w:sz w:val="26"/>
          <w:szCs w:val="26"/>
        </w:rPr>
        <w:t xml:space="preserve"> 30 </w:t>
      </w:r>
      <w:r>
        <w:rPr>
          <w:rFonts w:ascii="Times New Roman" w:hAnsi="Times New Roman" w:cs="Times New Roman"/>
          <w:sz w:val="26"/>
          <w:szCs w:val="26"/>
        </w:rPr>
        <w:t>»</w:t>
      </w:r>
      <w:r w:rsidR="001F1A13">
        <w:rPr>
          <w:rFonts w:ascii="Times New Roman" w:hAnsi="Times New Roman" w:cs="Times New Roman"/>
          <w:sz w:val="26"/>
          <w:szCs w:val="26"/>
        </w:rPr>
        <w:t xml:space="preserve"> июля</w:t>
      </w:r>
      <w:r>
        <w:rPr>
          <w:rFonts w:ascii="Times New Roman" w:hAnsi="Times New Roman" w:cs="Times New Roman"/>
          <w:sz w:val="26"/>
          <w:szCs w:val="26"/>
        </w:rPr>
        <w:t xml:space="preserve"> </w:t>
      </w:r>
      <w:r w:rsidRPr="005254B8">
        <w:rPr>
          <w:rFonts w:ascii="Times New Roman" w:hAnsi="Times New Roman" w:cs="Times New Roman"/>
          <w:sz w:val="26"/>
          <w:szCs w:val="26"/>
        </w:rPr>
        <w:t>20</w:t>
      </w:r>
      <w:r>
        <w:rPr>
          <w:rFonts w:ascii="Times New Roman" w:hAnsi="Times New Roman" w:cs="Times New Roman"/>
          <w:sz w:val="26"/>
          <w:szCs w:val="26"/>
        </w:rPr>
        <w:t>24</w:t>
      </w:r>
      <w:r w:rsidRPr="005254B8">
        <w:rPr>
          <w:rFonts w:ascii="Times New Roman" w:hAnsi="Times New Roman" w:cs="Times New Roman"/>
          <w:sz w:val="26"/>
          <w:szCs w:val="26"/>
        </w:rPr>
        <w:t xml:space="preserve"> г</w:t>
      </w:r>
      <w:r>
        <w:rPr>
          <w:rFonts w:ascii="Times New Roman" w:hAnsi="Times New Roman" w:cs="Times New Roman"/>
          <w:sz w:val="26"/>
          <w:szCs w:val="26"/>
        </w:rPr>
        <w: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1F1A13">
        <w:rPr>
          <w:rFonts w:ascii="Times New Roman" w:hAnsi="Times New Roman" w:cs="Times New Roman"/>
          <w:sz w:val="26"/>
          <w:szCs w:val="26"/>
        </w:rPr>
        <w:t xml:space="preserve">263 </w:t>
      </w:r>
      <w:r w:rsidRPr="005254B8">
        <w:rPr>
          <w:rFonts w:ascii="Times New Roman" w:hAnsi="Times New Roman" w:cs="Times New Roman"/>
          <w:sz w:val="26"/>
          <w:szCs w:val="26"/>
        </w:rPr>
        <w:t xml:space="preserve">- </w:t>
      </w:r>
      <w:proofErr w:type="spellStart"/>
      <w:proofErr w:type="gramStart"/>
      <w:r w:rsidRPr="005254B8">
        <w:rPr>
          <w:rFonts w:ascii="Times New Roman" w:hAnsi="Times New Roman" w:cs="Times New Roman"/>
          <w:sz w:val="26"/>
          <w:szCs w:val="26"/>
        </w:rPr>
        <w:t>п</w:t>
      </w:r>
      <w:proofErr w:type="spellEnd"/>
      <w:proofErr w:type="gramEnd"/>
    </w:p>
    <w:p w:rsidR="005B7F45" w:rsidRDefault="005B7F45" w:rsidP="005B7F45">
      <w:pPr>
        <w:spacing w:after="0" w:line="240" w:lineRule="auto"/>
        <w:rPr>
          <w:sz w:val="28"/>
          <w:szCs w:val="28"/>
        </w:rPr>
      </w:pPr>
      <w:r w:rsidRPr="00E2692B">
        <w:rPr>
          <w:rFonts w:ascii="Times New Roman" w:hAnsi="Times New Roman" w:cs="Times New Roman"/>
        </w:rPr>
        <w:tab/>
      </w:r>
    </w:p>
    <w:p w:rsidR="005B7F45" w:rsidRPr="003332A7" w:rsidRDefault="005B7F45" w:rsidP="005B7F45">
      <w:pPr>
        <w:autoSpaceDE w:val="0"/>
        <w:autoSpaceDN w:val="0"/>
        <w:adjustRightInd w:val="0"/>
        <w:spacing w:after="0" w:line="240" w:lineRule="auto"/>
        <w:jc w:val="both"/>
        <w:rPr>
          <w:rFonts w:ascii="Times New Roman" w:hAnsi="Times New Roman" w:cs="Times New Roman"/>
          <w:bCs/>
          <w:color w:val="000000" w:themeColor="text1"/>
          <w:sz w:val="28"/>
          <w:szCs w:val="28"/>
        </w:rPr>
      </w:pPr>
      <w:r w:rsidRPr="003332A7">
        <w:rPr>
          <w:rFonts w:ascii="Times New Roman" w:hAnsi="Times New Roman" w:cs="Times New Roman"/>
          <w:color w:val="000000" w:themeColor="text1"/>
          <w:sz w:val="28"/>
          <w:szCs w:val="28"/>
        </w:rPr>
        <w:t xml:space="preserve">О </w:t>
      </w:r>
      <w:r w:rsidRPr="003332A7">
        <w:rPr>
          <w:rFonts w:ascii="Times New Roman" w:hAnsi="Times New Roman" w:cs="Times New Roman"/>
          <w:bCs/>
          <w:color w:val="000000" w:themeColor="text1"/>
          <w:sz w:val="28"/>
          <w:szCs w:val="28"/>
        </w:rPr>
        <w:t>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w:t>
      </w:r>
    </w:p>
    <w:p w:rsidR="005B7F45" w:rsidRDefault="005B7F45" w:rsidP="005B7F45">
      <w:pPr>
        <w:spacing w:after="0" w:line="240" w:lineRule="auto"/>
        <w:ind w:firstLine="709"/>
        <w:jc w:val="both"/>
        <w:rPr>
          <w:rFonts w:ascii="Times New Roman" w:hAnsi="Times New Roman"/>
          <w:sz w:val="26"/>
          <w:szCs w:val="26"/>
        </w:rPr>
      </w:pPr>
    </w:p>
    <w:p w:rsidR="005B7F45" w:rsidRDefault="005B7F45" w:rsidP="005B7F45">
      <w:pPr>
        <w:spacing w:after="0" w:line="240" w:lineRule="auto"/>
        <w:ind w:firstLine="709"/>
        <w:jc w:val="both"/>
        <w:rPr>
          <w:rFonts w:ascii="Times New Roman" w:hAnsi="Times New Roman"/>
          <w:sz w:val="26"/>
          <w:szCs w:val="26"/>
        </w:rPr>
      </w:pPr>
    </w:p>
    <w:p w:rsidR="005B7F45" w:rsidRPr="007E42E2" w:rsidRDefault="007E42E2" w:rsidP="005B7F45">
      <w:pPr>
        <w:spacing w:after="0" w:line="240" w:lineRule="auto"/>
        <w:ind w:firstLine="709"/>
        <w:jc w:val="both"/>
        <w:rPr>
          <w:rFonts w:ascii="Times New Roman" w:hAnsi="Times New Roman"/>
          <w:sz w:val="28"/>
          <w:szCs w:val="28"/>
        </w:rPr>
      </w:pPr>
      <w:proofErr w:type="gramStart"/>
      <w:r w:rsidRPr="003332A7">
        <w:rPr>
          <w:rFonts w:ascii="Times New Roman" w:hAnsi="Times New Roman" w:cs="Times New Roman"/>
          <w:color w:val="000000" w:themeColor="text1"/>
          <w:sz w:val="28"/>
          <w:szCs w:val="28"/>
        </w:rPr>
        <w:t xml:space="preserve">В соответствии </w:t>
      </w:r>
      <w:r w:rsidRPr="003332A7">
        <w:rPr>
          <w:rFonts w:ascii="Times New Roman" w:hAnsi="Times New Roman" w:cs="Times New Roman"/>
          <w:bCs/>
          <w:color w:val="000000" w:themeColor="text1"/>
          <w:sz w:val="28"/>
          <w:szCs w:val="28"/>
        </w:rPr>
        <w:t xml:space="preserve">со </w:t>
      </w:r>
      <w:hyperlink r:id="rId7" w:history="1">
        <w:r w:rsidRPr="003332A7">
          <w:rPr>
            <w:rFonts w:ascii="Times New Roman" w:hAnsi="Times New Roman" w:cs="Times New Roman"/>
            <w:bCs/>
            <w:color w:val="000000" w:themeColor="text1"/>
            <w:sz w:val="28"/>
            <w:szCs w:val="28"/>
          </w:rPr>
          <w:t>статьей 13</w:t>
        </w:r>
      </w:hyperlink>
      <w:r w:rsidRPr="003332A7">
        <w:rPr>
          <w:rFonts w:ascii="Times New Roman" w:hAnsi="Times New Roman" w:cs="Times New Roman"/>
          <w:bCs/>
          <w:color w:val="000000" w:themeColor="text1"/>
          <w:sz w:val="28"/>
          <w:szCs w:val="28"/>
        </w:rPr>
        <w:t xml:space="preserve"> Федерального закона «Об основных гарантиях прав ребенка в Российской Федерации», </w:t>
      </w:r>
      <w:hyperlink r:id="rId8" w:history="1">
        <w:r w:rsidRPr="003332A7">
          <w:rPr>
            <w:rFonts w:ascii="Times New Roman" w:hAnsi="Times New Roman" w:cs="Times New Roman"/>
            <w:color w:val="000000" w:themeColor="text1"/>
            <w:sz w:val="28"/>
            <w:szCs w:val="28"/>
          </w:rPr>
          <w:t>частями 11</w:t>
        </w:r>
      </w:hyperlink>
      <w:r w:rsidRPr="003332A7">
        <w:rPr>
          <w:rFonts w:ascii="Times New Roman" w:hAnsi="Times New Roman" w:cs="Times New Roman"/>
          <w:color w:val="000000" w:themeColor="text1"/>
          <w:sz w:val="28"/>
          <w:szCs w:val="28"/>
        </w:rPr>
        <w:t xml:space="preserve"> и </w:t>
      </w:r>
      <w:hyperlink r:id="rId9" w:history="1">
        <w:r w:rsidRPr="003332A7">
          <w:rPr>
            <w:rFonts w:ascii="Times New Roman" w:hAnsi="Times New Roman" w:cs="Times New Roman"/>
            <w:color w:val="000000" w:themeColor="text1"/>
            <w:sz w:val="28"/>
            <w:szCs w:val="28"/>
          </w:rPr>
          <w:t>14 статьи 22</w:t>
        </w:r>
      </w:hyperlink>
      <w:r w:rsidRPr="003332A7">
        <w:rPr>
          <w:rFonts w:ascii="Times New Roman" w:hAnsi="Times New Roman" w:cs="Times New Roman"/>
          <w:color w:val="000000" w:themeColor="text1"/>
          <w:sz w:val="28"/>
          <w:szCs w:val="28"/>
        </w:rPr>
        <w:t xml:space="preserve"> Федерального закона от 29 декабря 2012 года N 273-ФЗ «Об образовании в Российской Федерации», </w:t>
      </w:r>
      <w:r>
        <w:rPr>
          <w:rFonts w:ascii="Times New Roman" w:hAnsi="Times New Roman" w:cs="Times New Roman"/>
          <w:sz w:val="28"/>
          <w:szCs w:val="28"/>
        </w:rPr>
        <w:t>постановлением Правительства Российской Федерации от 24 июля 2023 г. № 1194 «Об общих принципах проведения оценки последствий принятия решения о реконструкции, модернизации, об изменении назначения или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w:t>
      </w:r>
      <w:proofErr w:type="gramEnd"/>
      <w:r>
        <w:rPr>
          <w:rFonts w:ascii="Times New Roman" w:hAnsi="Times New Roman" w:cs="Times New Roman"/>
          <w:sz w:val="28"/>
          <w:szCs w:val="28"/>
        </w:rPr>
        <w:t xml:space="preserve"> общих </w:t>
      </w:r>
      <w:proofErr w:type="gramStart"/>
      <w:r>
        <w:rPr>
          <w:rFonts w:ascii="Times New Roman" w:hAnsi="Times New Roman" w:cs="Times New Roman"/>
          <w:sz w:val="28"/>
          <w:szCs w:val="28"/>
        </w:rPr>
        <w:t>принципах</w:t>
      </w:r>
      <w:proofErr w:type="gramEnd"/>
      <w:r>
        <w:rPr>
          <w:rFonts w:ascii="Times New Roman" w:hAnsi="Times New Roman" w:cs="Times New Roman"/>
          <w:sz w:val="28"/>
          <w:szCs w:val="28"/>
        </w:rPr>
        <w:t xml:space="preserve"> формирования и деятельности комиссии по оценке последствий принятия таких решений», </w:t>
      </w:r>
      <w:r w:rsidR="005B7F45" w:rsidRPr="007E42E2">
        <w:rPr>
          <w:rFonts w:ascii="Times New Roman" w:hAnsi="Times New Roman"/>
          <w:sz w:val="28"/>
          <w:szCs w:val="28"/>
        </w:rPr>
        <w:t xml:space="preserve">руководствуясь Уставом муниципального образования город Сорск, администрация города Сорска, </w:t>
      </w:r>
    </w:p>
    <w:p w:rsidR="005B7F45" w:rsidRDefault="005B7F45" w:rsidP="005B7F45">
      <w:pPr>
        <w:spacing w:after="0" w:line="240" w:lineRule="auto"/>
        <w:ind w:firstLine="709"/>
        <w:jc w:val="both"/>
        <w:rPr>
          <w:rFonts w:ascii="Times New Roman" w:hAnsi="Times New Roman"/>
          <w:sz w:val="26"/>
          <w:szCs w:val="26"/>
        </w:rPr>
      </w:pPr>
      <w:r>
        <w:rPr>
          <w:rFonts w:ascii="Times New Roman" w:hAnsi="Times New Roman"/>
          <w:sz w:val="26"/>
          <w:szCs w:val="26"/>
        </w:rPr>
        <w:t xml:space="preserve">ПОСТАНОВЛЯЕТ: </w:t>
      </w:r>
    </w:p>
    <w:p w:rsidR="005B7F45" w:rsidRPr="007E42E2" w:rsidRDefault="005B7F45" w:rsidP="005B7F45">
      <w:pPr>
        <w:spacing w:after="0" w:line="240" w:lineRule="auto"/>
        <w:ind w:firstLine="709"/>
        <w:jc w:val="both"/>
        <w:rPr>
          <w:rFonts w:ascii="Times New Roman" w:hAnsi="Times New Roman"/>
          <w:sz w:val="28"/>
          <w:szCs w:val="28"/>
        </w:rPr>
      </w:pPr>
      <w:r>
        <w:rPr>
          <w:rFonts w:ascii="Times New Roman" w:hAnsi="Times New Roman"/>
          <w:sz w:val="26"/>
          <w:szCs w:val="26"/>
        </w:rPr>
        <w:t xml:space="preserve">1. </w:t>
      </w:r>
      <w:proofErr w:type="gramStart"/>
      <w:r>
        <w:rPr>
          <w:rFonts w:ascii="Times New Roman" w:hAnsi="Times New Roman"/>
          <w:sz w:val="26"/>
          <w:szCs w:val="26"/>
        </w:rPr>
        <w:t xml:space="preserve">Утвердить </w:t>
      </w:r>
      <w:r w:rsidRPr="003332A7">
        <w:rPr>
          <w:rFonts w:ascii="Times New Roman" w:hAnsi="Times New Roman" w:cs="Times New Roman"/>
          <w:color w:val="000000" w:themeColor="text1"/>
          <w:sz w:val="28"/>
          <w:szCs w:val="28"/>
        </w:rPr>
        <w:t xml:space="preserve">положение о </w:t>
      </w:r>
      <w:r w:rsidRPr="003332A7">
        <w:rPr>
          <w:rFonts w:ascii="Times New Roman" w:hAnsi="Times New Roman" w:cs="Times New Roman"/>
          <w:bCs/>
          <w:color w:val="000000" w:themeColor="text1"/>
          <w:sz w:val="28"/>
          <w:szCs w:val="28"/>
        </w:rPr>
        <w:t xml:space="preserve">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w:t>
      </w:r>
      <w:r w:rsidRPr="007E42E2">
        <w:rPr>
          <w:rFonts w:ascii="Times New Roman" w:hAnsi="Times New Roman" w:cs="Times New Roman"/>
          <w:bCs/>
          <w:color w:val="000000" w:themeColor="text1"/>
          <w:sz w:val="28"/>
          <w:szCs w:val="28"/>
        </w:rPr>
        <w:lastRenderedPageBreak/>
        <w:t>собственности, а также о реорганизации или ликвидации организации (прилагается)</w:t>
      </w:r>
      <w:r w:rsidRPr="007E42E2">
        <w:rPr>
          <w:rFonts w:ascii="Times New Roman" w:hAnsi="Times New Roman"/>
          <w:sz w:val="28"/>
          <w:szCs w:val="28"/>
        </w:rPr>
        <w:t xml:space="preserve"> </w:t>
      </w:r>
      <w:proofErr w:type="gramEnd"/>
    </w:p>
    <w:p w:rsidR="005B7F45" w:rsidRPr="007E42E2" w:rsidRDefault="005B7F45" w:rsidP="005B7F45">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7E42E2">
        <w:rPr>
          <w:rFonts w:ascii="Times New Roman" w:hAnsi="Times New Roman"/>
          <w:sz w:val="28"/>
          <w:szCs w:val="28"/>
        </w:rPr>
        <w:t xml:space="preserve">2. </w:t>
      </w:r>
      <w:r w:rsidRPr="007E42E2">
        <w:rPr>
          <w:rFonts w:ascii="Times New Roman" w:hAnsi="Times New Roman" w:cs="Times New Roman"/>
          <w:bCs/>
          <w:color w:val="000000" w:themeColor="text1"/>
          <w:sz w:val="28"/>
          <w:szCs w:val="28"/>
        </w:rPr>
        <w:t>Утвердить перечень документов, необходимых для проведения оценки последствий принятия решения об использовании объекта социальной инфраструктуры (прилагается)</w:t>
      </w:r>
    </w:p>
    <w:p w:rsidR="007E42E2" w:rsidRDefault="005B7F45" w:rsidP="005B7F45">
      <w:pPr>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sidRPr="007E42E2">
        <w:rPr>
          <w:rFonts w:ascii="Times New Roman" w:hAnsi="Times New Roman" w:cs="Times New Roman"/>
          <w:color w:val="000000" w:themeColor="text1"/>
          <w:sz w:val="28"/>
          <w:szCs w:val="28"/>
        </w:rPr>
        <w:t xml:space="preserve">3. </w:t>
      </w:r>
      <w:proofErr w:type="gramStart"/>
      <w:r w:rsidRPr="007E42E2">
        <w:rPr>
          <w:rFonts w:ascii="Times New Roman" w:hAnsi="Times New Roman" w:cs="Times New Roman"/>
          <w:color w:val="000000" w:themeColor="text1"/>
          <w:sz w:val="28"/>
          <w:szCs w:val="28"/>
        </w:rPr>
        <w:t xml:space="preserve">Утвердить состав комиссии </w:t>
      </w:r>
      <w:r w:rsidRPr="007E42E2">
        <w:rPr>
          <w:rFonts w:ascii="Times New Roman" w:hAnsi="Times New Roman" w:cs="Times New Roman"/>
          <w:bCs/>
          <w:color w:val="000000" w:themeColor="text1"/>
          <w:sz w:val="28"/>
          <w:szCs w:val="28"/>
        </w:rPr>
        <w:t>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 (прилагается)</w:t>
      </w:r>
      <w:proofErr w:type="gramEnd"/>
    </w:p>
    <w:p w:rsidR="005B7F45" w:rsidRPr="007E42E2" w:rsidRDefault="007E42E2" w:rsidP="005B7F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bCs/>
          <w:color w:val="000000" w:themeColor="text1"/>
          <w:sz w:val="28"/>
          <w:szCs w:val="28"/>
        </w:rPr>
        <w:t>4.</w:t>
      </w:r>
      <w:r w:rsidR="005B7F45" w:rsidRPr="007E42E2">
        <w:rPr>
          <w:rFonts w:ascii="Times New Roman" w:hAnsi="Times New Roman"/>
          <w:sz w:val="28"/>
          <w:szCs w:val="28"/>
        </w:rPr>
        <w:t>Опубликовать данное постановление в средствах массовой информации и разместить на официальном сайте администрации города Сорска Республики Хакасия.</w:t>
      </w:r>
    </w:p>
    <w:p w:rsidR="005B7F45" w:rsidRPr="007E42E2" w:rsidRDefault="007E42E2" w:rsidP="005B7F45">
      <w:pPr>
        <w:pStyle w:val="a7"/>
        <w:ind w:firstLine="709"/>
        <w:rPr>
          <w:sz w:val="28"/>
          <w:szCs w:val="28"/>
        </w:rPr>
      </w:pPr>
      <w:r>
        <w:rPr>
          <w:rFonts w:eastAsia="Calibri"/>
          <w:sz w:val="28"/>
          <w:szCs w:val="28"/>
        </w:rPr>
        <w:t>5</w:t>
      </w:r>
      <w:r w:rsidR="005B7F45" w:rsidRPr="007E42E2">
        <w:rPr>
          <w:rFonts w:eastAsia="Calibri"/>
          <w:sz w:val="28"/>
          <w:szCs w:val="28"/>
        </w:rPr>
        <w:t xml:space="preserve">. </w:t>
      </w:r>
      <w:proofErr w:type="gramStart"/>
      <w:r w:rsidR="005B7F45" w:rsidRPr="007E42E2">
        <w:rPr>
          <w:sz w:val="28"/>
          <w:szCs w:val="28"/>
        </w:rPr>
        <w:t>Контроль за</w:t>
      </w:r>
      <w:proofErr w:type="gramEnd"/>
      <w:r w:rsidR="005B7F45" w:rsidRPr="007E42E2">
        <w:rPr>
          <w:sz w:val="28"/>
          <w:szCs w:val="28"/>
        </w:rPr>
        <w:t xml:space="preserve"> исполнением настоящего постановления возложить на первого заместителя главы города Сорска Каменева В.В.</w:t>
      </w:r>
    </w:p>
    <w:p w:rsidR="005B7F45" w:rsidRPr="007E42E2" w:rsidRDefault="005B7F45" w:rsidP="005B7F45">
      <w:pPr>
        <w:rPr>
          <w:rFonts w:ascii="Times New Roman" w:hAnsi="Times New Roman"/>
          <w:sz w:val="28"/>
          <w:szCs w:val="28"/>
        </w:rPr>
      </w:pPr>
    </w:p>
    <w:p w:rsidR="005B7F45" w:rsidRPr="007E42E2" w:rsidRDefault="005B7F45" w:rsidP="005B7F45">
      <w:pPr>
        <w:rPr>
          <w:rFonts w:ascii="Times New Roman" w:hAnsi="Times New Roman"/>
          <w:sz w:val="28"/>
          <w:szCs w:val="28"/>
        </w:rPr>
      </w:pPr>
    </w:p>
    <w:p w:rsidR="005B7F45" w:rsidRPr="007E42E2" w:rsidRDefault="005B7F45" w:rsidP="005B7F45">
      <w:pPr>
        <w:rPr>
          <w:rFonts w:ascii="Times New Roman" w:hAnsi="Times New Roman"/>
          <w:sz w:val="28"/>
          <w:szCs w:val="28"/>
        </w:rPr>
      </w:pPr>
      <w:r w:rsidRPr="007E42E2">
        <w:rPr>
          <w:rFonts w:ascii="Times New Roman" w:hAnsi="Times New Roman"/>
          <w:sz w:val="28"/>
          <w:szCs w:val="28"/>
        </w:rPr>
        <w:t>Глава города Сорска</w:t>
      </w:r>
      <w:r w:rsidRPr="007E42E2">
        <w:rPr>
          <w:rFonts w:ascii="Times New Roman" w:hAnsi="Times New Roman"/>
          <w:sz w:val="28"/>
          <w:szCs w:val="28"/>
        </w:rPr>
        <w:tab/>
      </w:r>
      <w:r w:rsidRPr="007E42E2">
        <w:rPr>
          <w:rFonts w:ascii="Times New Roman" w:hAnsi="Times New Roman"/>
          <w:sz w:val="28"/>
          <w:szCs w:val="28"/>
        </w:rPr>
        <w:tab/>
      </w:r>
      <w:r w:rsidRPr="007E42E2">
        <w:rPr>
          <w:rFonts w:ascii="Times New Roman" w:hAnsi="Times New Roman"/>
          <w:sz w:val="28"/>
          <w:szCs w:val="28"/>
        </w:rPr>
        <w:tab/>
      </w:r>
      <w:r w:rsidRPr="007E42E2">
        <w:rPr>
          <w:rFonts w:ascii="Times New Roman" w:hAnsi="Times New Roman"/>
          <w:sz w:val="28"/>
          <w:szCs w:val="28"/>
        </w:rPr>
        <w:tab/>
      </w:r>
      <w:r w:rsidRPr="007E42E2">
        <w:rPr>
          <w:rFonts w:ascii="Times New Roman" w:hAnsi="Times New Roman"/>
          <w:sz w:val="28"/>
          <w:szCs w:val="28"/>
        </w:rPr>
        <w:tab/>
      </w:r>
      <w:r w:rsidRPr="007E42E2">
        <w:rPr>
          <w:rFonts w:ascii="Times New Roman" w:hAnsi="Times New Roman"/>
          <w:sz w:val="28"/>
          <w:szCs w:val="28"/>
        </w:rPr>
        <w:tab/>
      </w:r>
      <w:r w:rsidRPr="007E42E2">
        <w:rPr>
          <w:rFonts w:ascii="Times New Roman" w:hAnsi="Times New Roman"/>
          <w:sz w:val="28"/>
          <w:szCs w:val="28"/>
        </w:rPr>
        <w:tab/>
        <w:t>В.Ф. Найденов</w:t>
      </w:r>
    </w:p>
    <w:p w:rsidR="005B7F45" w:rsidRPr="007E42E2" w:rsidRDefault="005B7F45" w:rsidP="005B7F45">
      <w:pPr>
        <w:rPr>
          <w:rFonts w:ascii="Times New Roman" w:hAnsi="Times New Roman"/>
          <w:sz w:val="28"/>
          <w:szCs w:val="28"/>
        </w:rPr>
      </w:pPr>
    </w:p>
    <w:p w:rsidR="00D21AED" w:rsidRPr="007E42E2" w:rsidRDefault="00D21AED" w:rsidP="00BF2332">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21AED" w:rsidRPr="003332A7" w:rsidRDefault="00D21AED" w:rsidP="00BF2332">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21AED" w:rsidRPr="003332A7" w:rsidRDefault="00D21AED" w:rsidP="00BF2332">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21AED" w:rsidRPr="003332A7" w:rsidRDefault="00D21AED" w:rsidP="00BF2332">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21AED" w:rsidRPr="003332A7" w:rsidRDefault="00D21AED" w:rsidP="00BF2332">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5B7F45" w:rsidRDefault="005B7F45">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D21AED" w:rsidRPr="003332A7" w:rsidRDefault="00D21AED" w:rsidP="00D21AED">
      <w:pPr>
        <w:spacing w:after="0"/>
        <w:jc w:val="right"/>
        <w:rPr>
          <w:rFonts w:ascii="Times New Roman" w:hAnsi="Times New Roman" w:cs="Times New Roman"/>
          <w:color w:val="000000" w:themeColor="text1"/>
          <w:sz w:val="28"/>
          <w:szCs w:val="28"/>
        </w:rPr>
      </w:pPr>
      <w:bookmarkStart w:id="0" w:name="_GoBack"/>
      <w:bookmarkEnd w:id="0"/>
      <w:r w:rsidRPr="003332A7">
        <w:rPr>
          <w:rFonts w:ascii="Times New Roman" w:hAnsi="Times New Roman" w:cs="Times New Roman"/>
          <w:color w:val="000000" w:themeColor="text1"/>
          <w:sz w:val="28"/>
          <w:szCs w:val="28"/>
        </w:rPr>
        <w:lastRenderedPageBreak/>
        <w:t>Приложение 1</w:t>
      </w:r>
    </w:p>
    <w:p w:rsidR="00D06C6A" w:rsidRDefault="00D06C6A" w:rsidP="00D371BB">
      <w:pPr>
        <w:spacing w:after="0"/>
        <w:jc w:val="right"/>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к постановлению </w:t>
      </w:r>
      <w:r w:rsidR="00D371BB">
        <w:rPr>
          <w:rFonts w:ascii="Times New Roman" w:hAnsi="Times New Roman" w:cs="Times New Roman"/>
          <w:color w:val="000000" w:themeColor="text1"/>
          <w:sz w:val="28"/>
          <w:szCs w:val="28"/>
        </w:rPr>
        <w:t>а</w:t>
      </w:r>
      <w:r w:rsidRPr="003332A7">
        <w:rPr>
          <w:rFonts w:ascii="Times New Roman" w:hAnsi="Times New Roman" w:cs="Times New Roman"/>
          <w:color w:val="000000" w:themeColor="text1"/>
          <w:sz w:val="28"/>
          <w:szCs w:val="28"/>
        </w:rPr>
        <w:t xml:space="preserve">дминистрации </w:t>
      </w:r>
      <w:r w:rsidR="00D371BB">
        <w:rPr>
          <w:rFonts w:ascii="Times New Roman" w:hAnsi="Times New Roman" w:cs="Times New Roman"/>
          <w:color w:val="000000" w:themeColor="text1"/>
          <w:sz w:val="28"/>
          <w:szCs w:val="28"/>
        </w:rPr>
        <w:t>города Сорска</w:t>
      </w:r>
    </w:p>
    <w:p w:rsidR="00D371BB" w:rsidRPr="003332A7" w:rsidRDefault="00D371BB" w:rsidP="00D371BB">
      <w:pPr>
        <w:spacing w:after="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w:t>
      </w:r>
      <w:r w:rsidR="001F1A13">
        <w:rPr>
          <w:rFonts w:ascii="Times New Roman" w:hAnsi="Times New Roman" w:cs="Times New Roman"/>
          <w:color w:val="000000" w:themeColor="text1"/>
          <w:sz w:val="28"/>
          <w:szCs w:val="28"/>
        </w:rPr>
        <w:t xml:space="preserve"> 30 </w:t>
      </w:r>
      <w:r>
        <w:rPr>
          <w:rFonts w:ascii="Times New Roman" w:hAnsi="Times New Roman" w:cs="Times New Roman"/>
          <w:color w:val="000000" w:themeColor="text1"/>
          <w:sz w:val="28"/>
          <w:szCs w:val="28"/>
        </w:rPr>
        <w:t>»</w:t>
      </w:r>
      <w:r w:rsidR="001F1A13">
        <w:rPr>
          <w:rFonts w:ascii="Times New Roman" w:hAnsi="Times New Roman" w:cs="Times New Roman"/>
          <w:color w:val="000000" w:themeColor="text1"/>
          <w:sz w:val="28"/>
          <w:szCs w:val="28"/>
        </w:rPr>
        <w:t xml:space="preserve"> июля </w:t>
      </w:r>
      <w:r>
        <w:rPr>
          <w:rFonts w:ascii="Times New Roman" w:hAnsi="Times New Roman" w:cs="Times New Roman"/>
          <w:color w:val="000000" w:themeColor="text1"/>
          <w:sz w:val="28"/>
          <w:szCs w:val="28"/>
        </w:rPr>
        <w:t>2024г. №</w:t>
      </w:r>
      <w:r w:rsidR="001F1A13">
        <w:rPr>
          <w:rFonts w:ascii="Times New Roman" w:hAnsi="Times New Roman" w:cs="Times New Roman"/>
          <w:color w:val="000000" w:themeColor="text1"/>
          <w:sz w:val="28"/>
          <w:szCs w:val="28"/>
        </w:rPr>
        <w:t xml:space="preserve"> 263-п</w:t>
      </w:r>
    </w:p>
    <w:p w:rsidR="00D06C6A" w:rsidRPr="003332A7" w:rsidRDefault="00D06C6A" w:rsidP="00D21AED">
      <w:pPr>
        <w:spacing w:after="0"/>
        <w:jc w:val="right"/>
        <w:rPr>
          <w:rFonts w:ascii="Times New Roman" w:hAnsi="Times New Roman" w:cs="Times New Roman"/>
          <w:color w:val="000000" w:themeColor="text1"/>
          <w:sz w:val="28"/>
          <w:szCs w:val="28"/>
        </w:rPr>
      </w:pPr>
    </w:p>
    <w:p w:rsidR="00D06C6A" w:rsidRPr="003332A7" w:rsidRDefault="00D06C6A" w:rsidP="007E42E2">
      <w:pPr>
        <w:spacing w:after="0" w:line="240" w:lineRule="auto"/>
        <w:jc w:val="center"/>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СОСТАВ</w:t>
      </w:r>
    </w:p>
    <w:p w:rsidR="00D06C6A" w:rsidRPr="003332A7" w:rsidRDefault="00D06C6A" w:rsidP="007E42E2">
      <w:pPr>
        <w:spacing w:after="0" w:line="240" w:lineRule="auto"/>
        <w:jc w:val="center"/>
        <w:rPr>
          <w:rFonts w:ascii="Times New Roman" w:hAnsi="Times New Roman" w:cs="Times New Roman"/>
          <w:bCs/>
          <w:color w:val="000000" w:themeColor="text1"/>
          <w:sz w:val="28"/>
          <w:szCs w:val="28"/>
        </w:rPr>
      </w:pPr>
      <w:r w:rsidRPr="003332A7">
        <w:rPr>
          <w:rFonts w:ascii="Times New Roman" w:hAnsi="Times New Roman" w:cs="Times New Roman"/>
          <w:bCs/>
          <w:color w:val="000000" w:themeColor="text1"/>
          <w:sz w:val="28"/>
          <w:szCs w:val="28"/>
        </w:rPr>
        <w:t>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w:t>
      </w:r>
    </w:p>
    <w:p w:rsidR="00D06C6A" w:rsidRPr="003332A7" w:rsidRDefault="00D06C6A" w:rsidP="00D06C6A">
      <w:pPr>
        <w:spacing w:after="0"/>
        <w:jc w:val="center"/>
        <w:rPr>
          <w:rFonts w:ascii="Times New Roman" w:hAnsi="Times New Roman" w:cs="Times New Roman"/>
          <w:bCs/>
          <w:color w:val="000000" w:themeColor="text1"/>
          <w:sz w:val="28"/>
          <w:szCs w:val="28"/>
        </w:rPr>
      </w:pPr>
    </w:p>
    <w:p w:rsidR="00D06C6A" w:rsidRPr="003332A7" w:rsidRDefault="00D06C6A" w:rsidP="00D06C6A">
      <w:pPr>
        <w:spacing w:after="0"/>
        <w:jc w:val="both"/>
        <w:rPr>
          <w:rFonts w:ascii="Times New Roman" w:hAnsi="Times New Roman" w:cs="Times New Roman"/>
          <w:bCs/>
          <w:color w:val="000000" w:themeColor="text1"/>
          <w:sz w:val="28"/>
          <w:szCs w:val="28"/>
        </w:rPr>
      </w:pPr>
      <w:r w:rsidRPr="003332A7">
        <w:rPr>
          <w:rFonts w:ascii="Times New Roman" w:hAnsi="Times New Roman" w:cs="Times New Roman"/>
          <w:bCs/>
          <w:color w:val="000000" w:themeColor="text1"/>
          <w:sz w:val="28"/>
          <w:szCs w:val="28"/>
        </w:rPr>
        <w:t xml:space="preserve">Председатель комиссии </w:t>
      </w:r>
      <w:r w:rsidR="00D371BB">
        <w:rPr>
          <w:rFonts w:ascii="Times New Roman" w:hAnsi="Times New Roman" w:cs="Times New Roman"/>
          <w:bCs/>
          <w:color w:val="000000" w:themeColor="text1"/>
          <w:sz w:val="28"/>
          <w:szCs w:val="28"/>
        </w:rPr>
        <w:t>–</w:t>
      </w:r>
      <w:r w:rsidRPr="003332A7">
        <w:rPr>
          <w:rFonts w:ascii="Times New Roman" w:hAnsi="Times New Roman" w:cs="Times New Roman"/>
          <w:bCs/>
          <w:color w:val="000000" w:themeColor="text1"/>
          <w:sz w:val="28"/>
          <w:szCs w:val="28"/>
        </w:rPr>
        <w:t xml:space="preserve"> </w:t>
      </w:r>
      <w:r w:rsidR="00D371BB">
        <w:rPr>
          <w:rFonts w:ascii="Times New Roman" w:hAnsi="Times New Roman" w:cs="Times New Roman"/>
          <w:bCs/>
          <w:color w:val="000000" w:themeColor="text1"/>
          <w:sz w:val="28"/>
          <w:szCs w:val="28"/>
        </w:rPr>
        <w:t>Каменев В.В.</w:t>
      </w:r>
      <w:r w:rsidRPr="003332A7">
        <w:rPr>
          <w:rFonts w:ascii="Times New Roman" w:hAnsi="Times New Roman" w:cs="Times New Roman"/>
          <w:bCs/>
          <w:color w:val="000000" w:themeColor="text1"/>
          <w:sz w:val="28"/>
          <w:szCs w:val="28"/>
        </w:rPr>
        <w:t xml:space="preserve">, </w:t>
      </w:r>
      <w:r w:rsidR="00D371BB">
        <w:rPr>
          <w:rFonts w:ascii="Times New Roman" w:hAnsi="Times New Roman" w:cs="Times New Roman"/>
          <w:bCs/>
          <w:color w:val="000000" w:themeColor="text1"/>
          <w:sz w:val="28"/>
          <w:szCs w:val="28"/>
        </w:rPr>
        <w:t>п</w:t>
      </w:r>
      <w:r w:rsidRPr="003332A7">
        <w:rPr>
          <w:rFonts w:ascii="Times New Roman" w:hAnsi="Times New Roman" w:cs="Times New Roman"/>
          <w:bCs/>
          <w:color w:val="000000" w:themeColor="text1"/>
          <w:sz w:val="28"/>
          <w:szCs w:val="28"/>
        </w:rPr>
        <w:t xml:space="preserve">ервый заместитель </w:t>
      </w:r>
      <w:r w:rsidR="00D371BB">
        <w:rPr>
          <w:rFonts w:ascii="Times New Roman" w:hAnsi="Times New Roman" w:cs="Times New Roman"/>
          <w:bCs/>
          <w:color w:val="000000" w:themeColor="text1"/>
          <w:sz w:val="28"/>
          <w:szCs w:val="28"/>
        </w:rPr>
        <w:t>г</w:t>
      </w:r>
      <w:r w:rsidRPr="003332A7">
        <w:rPr>
          <w:rFonts w:ascii="Times New Roman" w:hAnsi="Times New Roman" w:cs="Times New Roman"/>
          <w:bCs/>
          <w:color w:val="000000" w:themeColor="text1"/>
          <w:sz w:val="28"/>
          <w:szCs w:val="28"/>
        </w:rPr>
        <w:t xml:space="preserve">лавы </w:t>
      </w:r>
      <w:r w:rsidR="00D371BB">
        <w:rPr>
          <w:rFonts w:ascii="Times New Roman" w:hAnsi="Times New Roman" w:cs="Times New Roman"/>
          <w:bCs/>
          <w:color w:val="000000" w:themeColor="text1"/>
          <w:sz w:val="28"/>
          <w:szCs w:val="28"/>
        </w:rPr>
        <w:t>города Сорска</w:t>
      </w:r>
      <w:r w:rsidRPr="003332A7">
        <w:rPr>
          <w:rFonts w:ascii="Times New Roman" w:hAnsi="Times New Roman" w:cs="Times New Roman"/>
          <w:bCs/>
          <w:color w:val="000000" w:themeColor="text1"/>
          <w:sz w:val="28"/>
          <w:szCs w:val="28"/>
        </w:rPr>
        <w:t>;</w:t>
      </w:r>
    </w:p>
    <w:p w:rsidR="00D06C6A" w:rsidRPr="003332A7" w:rsidRDefault="00D06C6A" w:rsidP="00D06C6A">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Заместитель председателя комиссии –</w:t>
      </w:r>
      <w:r w:rsidR="00D371BB">
        <w:rPr>
          <w:rFonts w:ascii="Times New Roman" w:hAnsi="Times New Roman" w:cs="Times New Roman"/>
          <w:color w:val="000000" w:themeColor="text1"/>
          <w:sz w:val="28"/>
          <w:szCs w:val="28"/>
        </w:rPr>
        <w:t xml:space="preserve"> Нестерова М.А.</w:t>
      </w:r>
      <w:r w:rsidRPr="003332A7">
        <w:rPr>
          <w:rFonts w:ascii="Times New Roman" w:hAnsi="Times New Roman" w:cs="Times New Roman"/>
          <w:color w:val="000000" w:themeColor="text1"/>
          <w:sz w:val="28"/>
          <w:szCs w:val="28"/>
        </w:rPr>
        <w:t>, заместитель лавы</w:t>
      </w:r>
      <w:r w:rsidR="00D371BB">
        <w:rPr>
          <w:rFonts w:ascii="Times New Roman" w:hAnsi="Times New Roman" w:cs="Times New Roman"/>
          <w:color w:val="000000" w:themeColor="text1"/>
          <w:sz w:val="28"/>
          <w:szCs w:val="28"/>
        </w:rPr>
        <w:t xml:space="preserve"> города по социальным вопросам</w:t>
      </w:r>
      <w:r w:rsidRPr="003332A7">
        <w:rPr>
          <w:rFonts w:ascii="Times New Roman" w:hAnsi="Times New Roman" w:cs="Times New Roman"/>
          <w:color w:val="000000" w:themeColor="text1"/>
          <w:sz w:val="28"/>
          <w:szCs w:val="28"/>
        </w:rPr>
        <w:t>;</w:t>
      </w:r>
    </w:p>
    <w:p w:rsidR="00D06C6A" w:rsidRPr="003332A7" w:rsidRDefault="00D06C6A" w:rsidP="00D06C6A">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Секретарь комиссии – </w:t>
      </w:r>
      <w:proofErr w:type="spellStart"/>
      <w:r w:rsidR="00D371BB">
        <w:rPr>
          <w:rFonts w:ascii="Times New Roman" w:hAnsi="Times New Roman" w:cs="Times New Roman"/>
          <w:color w:val="000000" w:themeColor="text1"/>
          <w:sz w:val="28"/>
          <w:szCs w:val="28"/>
        </w:rPr>
        <w:t>Кейних</w:t>
      </w:r>
      <w:proofErr w:type="spellEnd"/>
      <w:r w:rsidR="00D371BB">
        <w:rPr>
          <w:rFonts w:ascii="Times New Roman" w:hAnsi="Times New Roman" w:cs="Times New Roman"/>
          <w:color w:val="000000" w:themeColor="text1"/>
          <w:sz w:val="28"/>
          <w:szCs w:val="28"/>
        </w:rPr>
        <w:t xml:space="preserve"> Н.Н. – главный специалист отдела по управлению муниципальным имуществом</w:t>
      </w:r>
      <w:r w:rsidRPr="003332A7">
        <w:rPr>
          <w:rFonts w:ascii="Times New Roman" w:hAnsi="Times New Roman" w:cs="Times New Roman"/>
          <w:color w:val="000000" w:themeColor="text1"/>
          <w:sz w:val="28"/>
          <w:szCs w:val="28"/>
        </w:rPr>
        <w:t>;</w:t>
      </w:r>
    </w:p>
    <w:p w:rsidR="00D06C6A" w:rsidRPr="003332A7" w:rsidRDefault="00D06C6A" w:rsidP="00D06C6A">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Члены комиссии:</w:t>
      </w:r>
    </w:p>
    <w:p w:rsidR="00D06C6A" w:rsidRPr="003332A7" w:rsidRDefault="00D06C6A" w:rsidP="00D06C6A">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 </w:t>
      </w:r>
      <w:r w:rsidR="00D371BB">
        <w:rPr>
          <w:rFonts w:ascii="Times New Roman" w:hAnsi="Times New Roman" w:cs="Times New Roman"/>
          <w:color w:val="000000" w:themeColor="text1"/>
          <w:sz w:val="28"/>
          <w:szCs w:val="28"/>
        </w:rPr>
        <w:t>Бондаренко М.Н. – заместитель главы города Сорска по финансовым и экономическим вопросам</w:t>
      </w:r>
      <w:r w:rsidR="001F42B7">
        <w:rPr>
          <w:rFonts w:ascii="Times New Roman" w:hAnsi="Times New Roman" w:cs="Times New Roman"/>
          <w:color w:val="000000" w:themeColor="text1"/>
          <w:sz w:val="28"/>
          <w:szCs w:val="28"/>
        </w:rPr>
        <w:t>.</w:t>
      </w:r>
    </w:p>
    <w:p w:rsidR="007A1343" w:rsidRPr="003332A7" w:rsidRDefault="007A1343" w:rsidP="007A1343">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 </w:t>
      </w:r>
      <w:r w:rsidR="00D371BB">
        <w:rPr>
          <w:rFonts w:ascii="Times New Roman" w:hAnsi="Times New Roman" w:cs="Times New Roman"/>
          <w:color w:val="000000" w:themeColor="text1"/>
          <w:sz w:val="28"/>
          <w:szCs w:val="28"/>
        </w:rPr>
        <w:t>Киселева Е.И.</w:t>
      </w:r>
      <w:r w:rsidRPr="003332A7">
        <w:rPr>
          <w:rFonts w:ascii="Times New Roman" w:hAnsi="Times New Roman" w:cs="Times New Roman"/>
          <w:color w:val="000000" w:themeColor="text1"/>
          <w:sz w:val="28"/>
          <w:szCs w:val="28"/>
        </w:rPr>
        <w:t xml:space="preserve">, </w:t>
      </w:r>
      <w:r w:rsidR="00D371BB">
        <w:rPr>
          <w:rFonts w:ascii="Times New Roman" w:hAnsi="Times New Roman" w:cs="Times New Roman"/>
          <w:color w:val="000000" w:themeColor="text1"/>
          <w:sz w:val="28"/>
          <w:szCs w:val="28"/>
        </w:rPr>
        <w:t>руководитель</w:t>
      </w:r>
      <w:r w:rsidRPr="003332A7">
        <w:rPr>
          <w:rFonts w:ascii="Times New Roman" w:hAnsi="Times New Roman" w:cs="Times New Roman"/>
          <w:color w:val="000000" w:themeColor="text1"/>
          <w:sz w:val="28"/>
          <w:szCs w:val="28"/>
        </w:rPr>
        <w:t xml:space="preserve"> </w:t>
      </w:r>
      <w:proofErr w:type="gramStart"/>
      <w:r w:rsidRPr="003332A7">
        <w:rPr>
          <w:rFonts w:ascii="Times New Roman" w:hAnsi="Times New Roman" w:cs="Times New Roman"/>
          <w:color w:val="000000" w:themeColor="text1"/>
          <w:sz w:val="28"/>
          <w:szCs w:val="28"/>
        </w:rPr>
        <w:t xml:space="preserve">отдела образования администрации </w:t>
      </w:r>
      <w:r w:rsidR="00D371BB">
        <w:rPr>
          <w:rFonts w:ascii="Times New Roman" w:hAnsi="Times New Roman" w:cs="Times New Roman"/>
          <w:color w:val="000000" w:themeColor="text1"/>
          <w:sz w:val="28"/>
          <w:szCs w:val="28"/>
        </w:rPr>
        <w:t>города Сорска</w:t>
      </w:r>
      <w:proofErr w:type="gramEnd"/>
      <w:r w:rsidR="001F42B7">
        <w:rPr>
          <w:rFonts w:ascii="Times New Roman" w:hAnsi="Times New Roman" w:cs="Times New Roman"/>
          <w:color w:val="000000" w:themeColor="text1"/>
          <w:sz w:val="28"/>
          <w:szCs w:val="28"/>
        </w:rPr>
        <w:t>.</w:t>
      </w:r>
    </w:p>
    <w:p w:rsidR="007A1343" w:rsidRDefault="007A1343" w:rsidP="007A1343">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 </w:t>
      </w:r>
      <w:r w:rsidR="00D371BB">
        <w:rPr>
          <w:rFonts w:ascii="Times New Roman" w:hAnsi="Times New Roman" w:cs="Times New Roman"/>
          <w:color w:val="000000" w:themeColor="text1"/>
          <w:sz w:val="28"/>
          <w:szCs w:val="28"/>
        </w:rPr>
        <w:t>Бакаева А.Р.</w:t>
      </w:r>
      <w:r w:rsidRPr="003332A7">
        <w:rPr>
          <w:rFonts w:ascii="Times New Roman" w:hAnsi="Times New Roman" w:cs="Times New Roman"/>
          <w:color w:val="000000" w:themeColor="text1"/>
          <w:sz w:val="28"/>
          <w:szCs w:val="28"/>
        </w:rPr>
        <w:t xml:space="preserve">, </w:t>
      </w:r>
      <w:r w:rsidR="00D371BB">
        <w:rPr>
          <w:rFonts w:ascii="Times New Roman" w:hAnsi="Times New Roman" w:cs="Times New Roman"/>
          <w:color w:val="000000" w:themeColor="text1"/>
          <w:sz w:val="28"/>
          <w:szCs w:val="28"/>
        </w:rPr>
        <w:t>руководитель управления</w:t>
      </w:r>
      <w:r w:rsidRPr="003332A7">
        <w:rPr>
          <w:rFonts w:ascii="Times New Roman" w:hAnsi="Times New Roman" w:cs="Times New Roman"/>
          <w:color w:val="000000" w:themeColor="text1"/>
          <w:sz w:val="28"/>
          <w:szCs w:val="28"/>
        </w:rPr>
        <w:t xml:space="preserve"> культуры, </w:t>
      </w:r>
      <w:r w:rsidR="00D371BB">
        <w:rPr>
          <w:rFonts w:ascii="Times New Roman" w:hAnsi="Times New Roman" w:cs="Times New Roman"/>
          <w:color w:val="000000" w:themeColor="text1"/>
          <w:sz w:val="28"/>
          <w:szCs w:val="28"/>
        </w:rPr>
        <w:t>молодежи, спорта и туризма администрации города Сорска.</w:t>
      </w:r>
    </w:p>
    <w:p w:rsidR="00D371BB" w:rsidRDefault="00D371BB" w:rsidP="007A13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Ищенко О.В.</w:t>
      </w:r>
      <w:r w:rsidR="001F42B7">
        <w:rPr>
          <w:rFonts w:ascii="Times New Roman" w:hAnsi="Times New Roman" w:cs="Times New Roman"/>
          <w:color w:val="000000" w:themeColor="text1"/>
          <w:sz w:val="28"/>
          <w:szCs w:val="28"/>
        </w:rPr>
        <w:t xml:space="preserve">  – руководитель отдела по управлению муниципальным имуществом администрации города Сорска.</w:t>
      </w:r>
    </w:p>
    <w:p w:rsidR="00D371BB" w:rsidRDefault="00D371BB" w:rsidP="007A13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Спирина</w:t>
      </w:r>
      <w:proofErr w:type="spellEnd"/>
      <w:r>
        <w:rPr>
          <w:rFonts w:ascii="Times New Roman" w:hAnsi="Times New Roman" w:cs="Times New Roman"/>
          <w:color w:val="000000" w:themeColor="text1"/>
          <w:sz w:val="28"/>
          <w:szCs w:val="28"/>
        </w:rPr>
        <w:t xml:space="preserve"> Н.Н.</w:t>
      </w:r>
      <w:r w:rsidR="001F42B7">
        <w:rPr>
          <w:rFonts w:ascii="Times New Roman" w:hAnsi="Times New Roman" w:cs="Times New Roman"/>
          <w:color w:val="000000" w:themeColor="text1"/>
          <w:sz w:val="28"/>
          <w:szCs w:val="28"/>
        </w:rPr>
        <w:t xml:space="preserve"> руководитель </w:t>
      </w:r>
      <w:proofErr w:type="gramStart"/>
      <w:r w:rsidR="001F42B7">
        <w:rPr>
          <w:rFonts w:ascii="Times New Roman" w:hAnsi="Times New Roman" w:cs="Times New Roman"/>
          <w:color w:val="000000" w:themeColor="text1"/>
          <w:sz w:val="28"/>
          <w:szCs w:val="28"/>
        </w:rPr>
        <w:t>отдела правового регулирования администрации города Сорска</w:t>
      </w:r>
      <w:proofErr w:type="gramEnd"/>
      <w:r w:rsidR="001F42B7">
        <w:rPr>
          <w:rFonts w:ascii="Times New Roman" w:hAnsi="Times New Roman" w:cs="Times New Roman"/>
          <w:color w:val="000000" w:themeColor="text1"/>
          <w:sz w:val="28"/>
          <w:szCs w:val="28"/>
        </w:rPr>
        <w:t xml:space="preserve">. </w:t>
      </w:r>
    </w:p>
    <w:p w:rsidR="00D371BB" w:rsidRDefault="00D371BB" w:rsidP="007A13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7E42E2">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Арискина</w:t>
      </w:r>
      <w:proofErr w:type="spellEnd"/>
      <w:r>
        <w:rPr>
          <w:rFonts w:ascii="Times New Roman" w:hAnsi="Times New Roman" w:cs="Times New Roman"/>
          <w:color w:val="000000" w:themeColor="text1"/>
          <w:sz w:val="28"/>
          <w:szCs w:val="28"/>
        </w:rPr>
        <w:t xml:space="preserve"> Н.К.</w:t>
      </w:r>
      <w:r w:rsidR="001F42B7">
        <w:rPr>
          <w:rFonts w:ascii="Times New Roman" w:hAnsi="Times New Roman" w:cs="Times New Roman"/>
          <w:color w:val="000000" w:themeColor="text1"/>
          <w:sz w:val="28"/>
          <w:szCs w:val="28"/>
        </w:rPr>
        <w:t xml:space="preserve"> – начальник отдела по делам ГО, ЧС и мобилизационной работе</w:t>
      </w:r>
    </w:p>
    <w:p w:rsidR="00D371BB" w:rsidRPr="003332A7" w:rsidRDefault="001F42B7" w:rsidP="007A13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Директора, руководители учреждений и предприятий города Сорска </w:t>
      </w:r>
      <w:r w:rsidR="00C91B3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по согласованию</w:t>
      </w:r>
      <w:r w:rsidR="00C91B3E">
        <w:rPr>
          <w:rFonts w:ascii="Times New Roman" w:hAnsi="Times New Roman" w:cs="Times New Roman"/>
          <w:color w:val="000000" w:themeColor="text1"/>
          <w:sz w:val="28"/>
          <w:szCs w:val="28"/>
        </w:rPr>
        <w:t>)</w:t>
      </w:r>
    </w:p>
    <w:p w:rsidR="007A1343" w:rsidRPr="003332A7" w:rsidRDefault="007A1343" w:rsidP="007A1343">
      <w:pPr>
        <w:spacing w:after="0"/>
        <w:jc w:val="both"/>
        <w:rPr>
          <w:rFonts w:ascii="Times New Roman" w:hAnsi="Times New Roman" w:cs="Times New Roman"/>
          <w:color w:val="000000" w:themeColor="text1"/>
          <w:sz w:val="28"/>
          <w:szCs w:val="28"/>
        </w:rPr>
      </w:pPr>
    </w:p>
    <w:p w:rsidR="007A1343" w:rsidRPr="003332A7" w:rsidRDefault="007A1343" w:rsidP="007A1343">
      <w:pPr>
        <w:spacing w:after="0"/>
        <w:jc w:val="both"/>
        <w:rPr>
          <w:rFonts w:ascii="Times New Roman" w:hAnsi="Times New Roman" w:cs="Times New Roman"/>
          <w:color w:val="000000" w:themeColor="text1"/>
          <w:sz w:val="28"/>
          <w:szCs w:val="28"/>
        </w:rPr>
      </w:pPr>
    </w:p>
    <w:p w:rsidR="007A1343" w:rsidRDefault="007A1343" w:rsidP="007A1343">
      <w:pPr>
        <w:spacing w:after="0"/>
        <w:jc w:val="both"/>
        <w:rPr>
          <w:rFonts w:ascii="Times New Roman" w:hAnsi="Times New Roman" w:cs="Times New Roman"/>
          <w:color w:val="000000" w:themeColor="text1"/>
          <w:sz w:val="28"/>
          <w:szCs w:val="28"/>
        </w:rPr>
      </w:pPr>
    </w:p>
    <w:p w:rsidR="001018B5" w:rsidRDefault="001018B5" w:rsidP="007A1343">
      <w:pPr>
        <w:spacing w:after="0"/>
        <w:jc w:val="both"/>
        <w:rPr>
          <w:rFonts w:ascii="Times New Roman" w:hAnsi="Times New Roman" w:cs="Times New Roman"/>
          <w:color w:val="000000" w:themeColor="text1"/>
          <w:sz w:val="28"/>
          <w:szCs w:val="28"/>
        </w:rPr>
      </w:pPr>
    </w:p>
    <w:p w:rsidR="001018B5" w:rsidRPr="003332A7" w:rsidRDefault="001018B5" w:rsidP="007A1343">
      <w:pPr>
        <w:spacing w:after="0"/>
        <w:jc w:val="both"/>
        <w:rPr>
          <w:rFonts w:ascii="Times New Roman" w:hAnsi="Times New Roman" w:cs="Times New Roman"/>
          <w:color w:val="000000" w:themeColor="text1"/>
          <w:sz w:val="28"/>
          <w:szCs w:val="28"/>
        </w:rPr>
      </w:pPr>
    </w:p>
    <w:p w:rsidR="007E42E2" w:rsidRDefault="007E42E2" w:rsidP="007A1343">
      <w:pPr>
        <w:spacing w:after="0"/>
        <w:jc w:val="right"/>
        <w:rPr>
          <w:rFonts w:ascii="Times New Roman" w:hAnsi="Times New Roman" w:cs="Times New Roman"/>
          <w:color w:val="000000" w:themeColor="text1"/>
          <w:sz w:val="28"/>
          <w:szCs w:val="28"/>
        </w:rPr>
      </w:pPr>
    </w:p>
    <w:p w:rsidR="001F1A13" w:rsidRDefault="001F1A13" w:rsidP="007A1343">
      <w:pPr>
        <w:spacing w:after="0"/>
        <w:jc w:val="right"/>
        <w:rPr>
          <w:rFonts w:ascii="Times New Roman" w:hAnsi="Times New Roman" w:cs="Times New Roman"/>
          <w:color w:val="000000" w:themeColor="text1"/>
          <w:sz w:val="28"/>
          <w:szCs w:val="28"/>
        </w:rPr>
      </w:pPr>
    </w:p>
    <w:p w:rsidR="007A1343" w:rsidRPr="003332A7" w:rsidRDefault="007A1343" w:rsidP="007A1343">
      <w:pPr>
        <w:spacing w:after="0"/>
        <w:jc w:val="right"/>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lastRenderedPageBreak/>
        <w:t>Приложение 2</w:t>
      </w:r>
    </w:p>
    <w:p w:rsidR="007A1343" w:rsidRDefault="007A1343" w:rsidP="001F42B7">
      <w:pPr>
        <w:spacing w:after="0"/>
        <w:jc w:val="right"/>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к постановлению </w:t>
      </w:r>
      <w:r w:rsidR="001F42B7">
        <w:rPr>
          <w:rFonts w:ascii="Times New Roman" w:hAnsi="Times New Roman" w:cs="Times New Roman"/>
          <w:color w:val="000000" w:themeColor="text1"/>
          <w:sz w:val="28"/>
          <w:szCs w:val="28"/>
        </w:rPr>
        <w:t>администрации города Сорска</w:t>
      </w:r>
    </w:p>
    <w:p w:rsidR="001F42B7" w:rsidRPr="003332A7" w:rsidRDefault="001F42B7" w:rsidP="001F42B7">
      <w:pPr>
        <w:spacing w:after="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w:t>
      </w:r>
      <w:r w:rsidR="001F1A13">
        <w:rPr>
          <w:rFonts w:ascii="Times New Roman" w:hAnsi="Times New Roman" w:cs="Times New Roman"/>
          <w:color w:val="000000" w:themeColor="text1"/>
          <w:sz w:val="28"/>
          <w:szCs w:val="28"/>
        </w:rPr>
        <w:t xml:space="preserve"> 30 </w:t>
      </w:r>
      <w:r>
        <w:rPr>
          <w:rFonts w:ascii="Times New Roman" w:hAnsi="Times New Roman" w:cs="Times New Roman"/>
          <w:color w:val="000000" w:themeColor="text1"/>
          <w:sz w:val="28"/>
          <w:szCs w:val="28"/>
        </w:rPr>
        <w:t>»</w:t>
      </w:r>
      <w:r w:rsidR="001F1A13">
        <w:rPr>
          <w:rFonts w:ascii="Times New Roman" w:hAnsi="Times New Roman" w:cs="Times New Roman"/>
          <w:color w:val="000000" w:themeColor="text1"/>
          <w:sz w:val="28"/>
          <w:szCs w:val="28"/>
        </w:rPr>
        <w:t xml:space="preserve"> июля </w:t>
      </w:r>
      <w:r>
        <w:rPr>
          <w:rFonts w:ascii="Times New Roman" w:hAnsi="Times New Roman" w:cs="Times New Roman"/>
          <w:color w:val="000000" w:themeColor="text1"/>
          <w:sz w:val="28"/>
          <w:szCs w:val="28"/>
        </w:rPr>
        <w:t>2024г. №</w:t>
      </w:r>
      <w:r w:rsidR="001F1A13">
        <w:rPr>
          <w:rFonts w:ascii="Times New Roman" w:hAnsi="Times New Roman" w:cs="Times New Roman"/>
          <w:color w:val="000000" w:themeColor="text1"/>
          <w:sz w:val="28"/>
          <w:szCs w:val="28"/>
        </w:rPr>
        <w:t xml:space="preserve"> 263-п</w:t>
      </w:r>
    </w:p>
    <w:p w:rsidR="007A1343" w:rsidRPr="003332A7" w:rsidRDefault="007A1343" w:rsidP="007A1343">
      <w:pPr>
        <w:spacing w:after="0"/>
        <w:jc w:val="right"/>
        <w:rPr>
          <w:rFonts w:ascii="Times New Roman" w:hAnsi="Times New Roman" w:cs="Times New Roman"/>
          <w:color w:val="000000" w:themeColor="text1"/>
          <w:sz w:val="28"/>
          <w:szCs w:val="28"/>
        </w:rPr>
      </w:pPr>
    </w:p>
    <w:p w:rsidR="002129C7" w:rsidRDefault="002129C7" w:rsidP="007E42E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ПЕРЕЧЕНЬ </w:t>
      </w:r>
    </w:p>
    <w:p w:rsidR="002129C7" w:rsidRDefault="002129C7" w:rsidP="007E42E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документов, </w:t>
      </w:r>
      <w:r>
        <w:rPr>
          <w:rFonts w:ascii="Times New Roman" w:hAnsi="Times New Roman" w:cs="Times New Roman"/>
          <w:bCs/>
          <w:color w:val="000000" w:themeColor="text1"/>
          <w:sz w:val="28"/>
          <w:szCs w:val="28"/>
        </w:rPr>
        <w:t>необходимых для проведения оценки последствий принятия решения об использовании объекта социальной инфраструктуры</w:t>
      </w:r>
      <w:r w:rsidRPr="003332A7">
        <w:rPr>
          <w:rFonts w:ascii="Times New Roman" w:hAnsi="Times New Roman" w:cs="Times New Roman"/>
          <w:color w:val="000000" w:themeColor="text1"/>
          <w:sz w:val="28"/>
          <w:szCs w:val="28"/>
        </w:rPr>
        <w:t xml:space="preserve"> </w:t>
      </w:r>
    </w:p>
    <w:p w:rsidR="002129C7" w:rsidRDefault="002129C7" w:rsidP="002129C7">
      <w:pPr>
        <w:spacing w:after="0"/>
        <w:jc w:val="center"/>
        <w:rPr>
          <w:rFonts w:ascii="Times New Roman" w:hAnsi="Times New Roman" w:cs="Times New Roman"/>
          <w:color w:val="000000" w:themeColor="text1"/>
          <w:sz w:val="28"/>
          <w:szCs w:val="28"/>
        </w:rPr>
      </w:pP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1. Предложение должно содержать:</w:t>
      </w:r>
    </w:p>
    <w:p w:rsidR="002129C7" w:rsidRPr="00F05818" w:rsidRDefault="002129C7" w:rsidP="00F05818">
      <w:pPr>
        <w:pStyle w:val="ConsPlusNormal"/>
        <w:ind w:firstLine="540"/>
        <w:jc w:val="both"/>
        <w:rPr>
          <w:rFonts w:ascii="Times New Roman" w:hAnsi="Times New Roman"/>
          <w:sz w:val="28"/>
          <w:szCs w:val="28"/>
        </w:rPr>
      </w:pPr>
      <w:proofErr w:type="gramStart"/>
      <w:r w:rsidRPr="00F05818">
        <w:rPr>
          <w:rFonts w:ascii="Times New Roman" w:hAnsi="Times New Roman"/>
          <w:sz w:val="28"/>
          <w:szCs w:val="28"/>
        </w:rPr>
        <w:t>- сведения об объекте социальной инфраструктуры, являющемся муниципальной собственностью (далее - объект социальной инфраструктуры), или муниципальной организации, образующих социальную инфраструктуру для детей (далее - организации, образующие социальную инфраструктуру) (полное наименование, местонахождение, предназначение, фактическое использование, фамилия, имя, отчество руководителя);</w:t>
      </w:r>
      <w:proofErr w:type="gramEnd"/>
    </w:p>
    <w:p w:rsidR="002129C7" w:rsidRPr="00F05818" w:rsidRDefault="002129C7" w:rsidP="00F05818">
      <w:pPr>
        <w:pStyle w:val="ConsPlusNormal"/>
        <w:ind w:firstLine="540"/>
        <w:jc w:val="both"/>
        <w:rPr>
          <w:rFonts w:ascii="Times New Roman" w:hAnsi="Times New Roman"/>
          <w:sz w:val="28"/>
          <w:szCs w:val="28"/>
        </w:rPr>
      </w:pPr>
      <w:proofErr w:type="gramStart"/>
      <w:r w:rsidRPr="00F05818">
        <w:rPr>
          <w:rFonts w:ascii="Times New Roman" w:hAnsi="Times New Roman"/>
          <w:sz w:val="28"/>
          <w:szCs w:val="28"/>
        </w:rPr>
        <w:t>- основные характеристики объекта социальной инфраструктуры на момент проведения экспертной оценки (год постройки, соответствие проекту (типовое, приспособленное), соответствие санитарно-техническим нормам (соответствует, ветхое, аварийное), благоустройство (наличие электроснабжения, водоснабжения, теплоснабжения, канализации), площадь (общая, полезная), характеристика территории, характеристика оборудования, оснащения; перспективы использования);</w:t>
      </w:r>
      <w:proofErr w:type="gramEnd"/>
    </w:p>
    <w:p w:rsidR="002129C7" w:rsidRPr="00F05818" w:rsidRDefault="002129C7" w:rsidP="0081230C">
      <w:pPr>
        <w:autoSpaceDE w:val="0"/>
        <w:autoSpaceDN w:val="0"/>
        <w:adjustRightInd w:val="0"/>
        <w:spacing w:after="0" w:line="240" w:lineRule="auto"/>
        <w:jc w:val="both"/>
        <w:rPr>
          <w:rFonts w:ascii="Times New Roman" w:hAnsi="Times New Roman"/>
          <w:sz w:val="28"/>
          <w:szCs w:val="28"/>
        </w:rPr>
      </w:pPr>
      <w:proofErr w:type="gramStart"/>
      <w:r w:rsidRPr="00F05818">
        <w:rPr>
          <w:rFonts w:ascii="Times New Roman" w:hAnsi="Times New Roman"/>
          <w:sz w:val="28"/>
          <w:szCs w:val="28"/>
        </w:rPr>
        <w:t>- мотивированное обоснование причин, необходимости и целесообразности принятия решения о реконструкции, модернизации, об изменении назначения или о ликвидации объекта социальной инфраструктуры</w:t>
      </w:r>
      <w:r w:rsidR="008A78F7">
        <w:rPr>
          <w:rFonts w:ascii="Times New Roman" w:hAnsi="Times New Roman"/>
          <w:sz w:val="28"/>
          <w:szCs w:val="28"/>
        </w:rPr>
        <w:t xml:space="preserve"> для детей</w:t>
      </w:r>
      <w:r w:rsidR="0081230C">
        <w:rPr>
          <w:rFonts w:ascii="Times New Roman" w:hAnsi="Times New Roman"/>
          <w:sz w:val="28"/>
          <w:szCs w:val="28"/>
        </w:rPr>
        <w:t xml:space="preserve">, </w:t>
      </w:r>
      <w:r w:rsidR="0081230C">
        <w:rPr>
          <w:rFonts w:ascii="Times New Roman" w:hAnsi="Times New Roman" w:cs="Times New Roman"/>
          <w:sz w:val="28"/>
          <w:szCs w:val="28"/>
        </w:rPr>
        <w:t>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утвержденных постановлением Правительства Российской Федерации от 24 июля 2023 г. № 1194 «Об общих принципах проведения оценки последствий</w:t>
      </w:r>
      <w:proofErr w:type="gramEnd"/>
      <w:r w:rsidR="0081230C">
        <w:rPr>
          <w:rFonts w:ascii="Times New Roman" w:hAnsi="Times New Roman" w:cs="Times New Roman"/>
          <w:sz w:val="28"/>
          <w:szCs w:val="28"/>
        </w:rPr>
        <w:t xml:space="preserve"> </w:t>
      </w:r>
      <w:proofErr w:type="gramStart"/>
      <w:r w:rsidR="0081230C">
        <w:rPr>
          <w:rFonts w:ascii="Times New Roman" w:hAnsi="Times New Roman" w:cs="Times New Roman"/>
          <w:sz w:val="28"/>
          <w:szCs w:val="28"/>
        </w:rPr>
        <w:t>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w:t>
      </w:r>
      <w:proofErr w:type="gramEnd"/>
      <w:r w:rsidR="0081230C">
        <w:rPr>
          <w:rFonts w:ascii="Times New Roman" w:hAnsi="Times New Roman" w:cs="Times New Roman"/>
          <w:sz w:val="28"/>
          <w:szCs w:val="28"/>
        </w:rPr>
        <w:t xml:space="preserve"> для детей, включая критерии этих оценок, а также об общих принципах формирования и деятельности комиссии по оценке последствий принятия таких решений»</w:t>
      </w:r>
      <w:r w:rsidRPr="00F05818">
        <w:rPr>
          <w:rFonts w:ascii="Times New Roman" w:hAnsi="Times New Roman"/>
          <w:sz w:val="28"/>
          <w:szCs w:val="28"/>
        </w:rPr>
        <w:t>;</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xml:space="preserve">- предложения о мерах, которые возможно и (или) предполагается предпринять для соблюдения установленных действующим </w:t>
      </w:r>
      <w:r w:rsidRPr="00F05818">
        <w:rPr>
          <w:rFonts w:ascii="Times New Roman" w:hAnsi="Times New Roman"/>
          <w:sz w:val="28"/>
          <w:szCs w:val="28"/>
        </w:rPr>
        <w:lastRenderedPageBreak/>
        <w:t>законодательством прав детей на обеспечение жизнедеятельности, образование, воспитание, развитие, отдых и оздоровление, медицинскую и лечебно-профилактическую помощь, социальную защиту и социальное обслуживание;</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прогноз востребованности объекта социальной инфраструктуры, организации, образующей социальную инфраструктуру (наполняемость в соответствии с установленными показателями);</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анализ изменений, которые коснутся других объектов социальной инфраструктуры, организаций, образующих социальную инфраструктуру (при наличии);</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описание достигаемого эффекта (</w:t>
      </w:r>
      <w:proofErr w:type="gramStart"/>
      <w:r w:rsidRPr="00F05818">
        <w:rPr>
          <w:rFonts w:ascii="Times New Roman" w:hAnsi="Times New Roman"/>
          <w:sz w:val="28"/>
          <w:szCs w:val="28"/>
        </w:rPr>
        <w:t>организационный</w:t>
      </w:r>
      <w:proofErr w:type="gramEnd"/>
      <w:r w:rsidRPr="00F05818">
        <w:rPr>
          <w:rFonts w:ascii="Times New Roman" w:hAnsi="Times New Roman"/>
          <w:sz w:val="28"/>
          <w:szCs w:val="28"/>
        </w:rPr>
        <w:t>, экономический, социальный).</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2. К предложению прилагаются</w:t>
      </w:r>
      <w:r w:rsidR="004C6E97" w:rsidRPr="004C6E97">
        <w:rPr>
          <w:rFonts w:ascii="Times New Roman" w:hAnsi="Times New Roman"/>
          <w:sz w:val="28"/>
          <w:szCs w:val="28"/>
        </w:rPr>
        <w:t xml:space="preserve"> </w:t>
      </w:r>
      <w:r w:rsidR="004C6E97">
        <w:rPr>
          <w:rFonts w:ascii="Times New Roman" w:hAnsi="Times New Roman"/>
          <w:sz w:val="28"/>
          <w:szCs w:val="28"/>
        </w:rPr>
        <w:t>копии следующих документов</w:t>
      </w:r>
      <w:r w:rsidRPr="00F05818">
        <w:rPr>
          <w:rFonts w:ascii="Times New Roman" w:hAnsi="Times New Roman"/>
          <w:sz w:val="28"/>
          <w:szCs w:val="28"/>
        </w:rPr>
        <w:t>:</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правоустанавливающие документы;</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свидетельства о государственной регистрации юридического лица;</w:t>
      </w:r>
    </w:p>
    <w:p w:rsidR="002129C7" w:rsidRPr="00F05818" w:rsidRDefault="002129C7" w:rsidP="00F05818">
      <w:pPr>
        <w:pStyle w:val="ConsPlusNormal"/>
        <w:ind w:firstLine="540"/>
        <w:jc w:val="both"/>
        <w:rPr>
          <w:rFonts w:ascii="Times New Roman" w:hAnsi="Times New Roman"/>
          <w:sz w:val="28"/>
          <w:szCs w:val="28"/>
        </w:rPr>
      </w:pPr>
      <w:r w:rsidRPr="00F05818">
        <w:rPr>
          <w:rFonts w:ascii="Times New Roman" w:hAnsi="Times New Roman"/>
          <w:sz w:val="28"/>
          <w:szCs w:val="28"/>
        </w:rPr>
        <w:t>- устав муниципальной организации;</w:t>
      </w:r>
    </w:p>
    <w:p w:rsidR="002129C7" w:rsidRPr="009F1C30" w:rsidRDefault="00F05818" w:rsidP="009F1C30">
      <w:pPr>
        <w:autoSpaceDE w:val="0"/>
        <w:autoSpaceDN w:val="0"/>
        <w:adjustRightInd w:val="0"/>
        <w:spacing w:after="0" w:line="240" w:lineRule="auto"/>
        <w:jc w:val="both"/>
        <w:rPr>
          <w:rFonts w:ascii="Times New Roman" w:hAnsi="Times New Roman" w:cs="Times New Roman"/>
          <w:sz w:val="28"/>
          <w:szCs w:val="28"/>
        </w:rPr>
      </w:pPr>
      <w:proofErr w:type="gramStart"/>
      <w:r w:rsidRPr="00F05818">
        <w:rPr>
          <w:rFonts w:ascii="Times New Roman" w:hAnsi="Times New Roman"/>
          <w:sz w:val="28"/>
          <w:szCs w:val="28"/>
        </w:rPr>
        <w:t>- документы, подтверждающие</w:t>
      </w:r>
      <w:r w:rsidR="00763979">
        <w:rPr>
          <w:rFonts w:ascii="Times New Roman" w:hAnsi="Times New Roman"/>
          <w:sz w:val="28"/>
          <w:szCs w:val="28"/>
        </w:rPr>
        <w:t xml:space="preserve"> </w:t>
      </w:r>
      <w:r w:rsidR="00763979">
        <w:rPr>
          <w:rFonts w:ascii="Times New Roman" w:hAnsi="Times New Roman" w:cs="Times New Roman"/>
          <w:sz w:val="28"/>
          <w:szCs w:val="28"/>
        </w:rPr>
        <w:t xml:space="preserve">причины, необходимость и целесообразность принятия решения, указанного в </w:t>
      </w:r>
      <w:r w:rsidR="009F1C30">
        <w:rPr>
          <w:rFonts w:ascii="Times New Roman" w:hAnsi="Times New Roman" w:cs="Times New Roman"/>
          <w:sz w:val="28"/>
          <w:szCs w:val="28"/>
        </w:rPr>
        <w:t xml:space="preserve">подпунктах «б» и </w:t>
      </w:r>
      <w:hyperlink r:id="rId10" w:history="1">
        <w:r w:rsidR="009F1C30">
          <w:rPr>
            <w:rFonts w:ascii="Times New Roman" w:hAnsi="Times New Roman" w:cs="Times New Roman"/>
            <w:color w:val="000000" w:themeColor="text1"/>
            <w:sz w:val="28"/>
            <w:szCs w:val="28"/>
          </w:rPr>
          <w:t>«г</w:t>
        </w:r>
      </w:hyperlink>
      <w:r w:rsidR="009F1C30">
        <w:rPr>
          <w:rFonts w:ascii="Times New Roman" w:hAnsi="Times New Roman" w:cs="Times New Roman"/>
          <w:color w:val="000000" w:themeColor="text1"/>
          <w:sz w:val="28"/>
          <w:szCs w:val="28"/>
        </w:rPr>
        <w:t>»</w:t>
      </w:r>
      <w:r w:rsidR="009F1C30" w:rsidRPr="003332A7">
        <w:rPr>
          <w:rFonts w:ascii="Times New Roman" w:hAnsi="Times New Roman" w:cs="Times New Roman"/>
          <w:color w:val="000000" w:themeColor="text1"/>
          <w:sz w:val="28"/>
          <w:szCs w:val="28"/>
        </w:rPr>
        <w:t xml:space="preserve"> </w:t>
      </w:r>
      <w:r w:rsidR="009F1C30">
        <w:rPr>
          <w:rFonts w:ascii="Times New Roman" w:hAnsi="Times New Roman" w:cs="Times New Roman"/>
          <w:color w:val="000000" w:themeColor="text1"/>
          <w:sz w:val="28"/>
          <w:szCs w:val="28"/>
        </w:rPr>
        <w:t xml:space="preserve"> пункта 5.1. </w:t>
      </w:r>
      <w:r w:rsidR="009F1C30" w:rsidRPr="003332A7">
        <w:rPr>
          <w:rFonts w:ascii="Times New Roman" w:hAnsi="Times New Roman" w:cs="Times New Roman"/>
          <w:color w:val="000000" w:themeColor="text1"/>
          <w:sz w:val="28"/>
          <w:szCs w:val="28"/>
        </w:rPr>
        <w:t xml:space="preserve">раздела 5 </w:t>
      </w:r>
      <w:r w:rsidR="009F1C30">
        <w:rPr>
          <w:rFonts w:ascii="Times New Roman" w:hAnsi="Times New Roman" w:cs="Times New Roman"/>
          <w:color w:val="000000" w:themeColor="text1"/>
          <w:sz w:val="28"/>
          <w:szCs w:val="28"/>
        </w:rPr>
        <w:t xml:space="preserve">Положения </w:t>
      </w:r>
      <w:r w:rsidR="009F1C30" w:rsidRPr="003332A7">
        <w:rPr>
          <w:rFonts w:ascii="Times New Roman" w:hAnsi="Times New Roman" w:cs="Times New Roman"/>
          <w:bCs/>
          <w:color w:val="000000" w:themeColor="text1"/>
          <w:sz w:val="28"/>
          <w:szCs w:val="2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w:t>
      </w:r>
      <w:proofErr w:type="gramEnd"/>
      <w:r w:rsidR="009F1C30" w:rsidRPr="003332A7">
        <w:rPr>
          <w:rFonts w:ascii="Times New Roman" w:hAnsi="Times New Roman" w:cs="Times New Roman"/>
          <w:bCs/>
          <w:color w:val="000000" w:themeColor="text1"/>
          <w:sz w:val="28"/>
          <w:szCs w:val="28"/>
        </w:rPr>
        <w:t xml:space="preserve"> собственности, а также о реорганизации или ликвидации организации</w:t>
      </w:r>
      <w:r w:rsidR="009F1C30">
        <w:rPr>
          <w:rFonts w:ascii="Times New Roman" w:hAnsi="Times New Roman" w:cs="Times New Roman"/>
          <w:sz w:val="28"/>
          <w:szCs w:val="28"/>
        </w:rPr>
        <w:t>;</w:t>
      </w:r>
    </w:p>
    <w:p w:rsidR="002129C7" w:rsidRPr="00F05818" w:rsidRDefault="007A1909" w:rsidP="00F05818">
      <w:pPr>
        <w:pStyle w:val="ConsPlusNormal"/>
        <w:ind w:firstLine="540"/>
        <w:jc w:val="both"/>
        <w:rPr>
          <w:rFonts w:ascii="Times New Roman" w:hAnsi="Times New Roman"/>
          <w:sz w:val="28"/>
          <w:szCs w:val="28"/>
        </w:rPr>
      </w:pPr>
      <w:r>
        <w:rPr>
          <w:rFonts w:ascii="Times New Roman" w:hAnsi="Times New Roman"/>
          <w:sz w:val="28"/>
          <w:szCs w:val="28"/>
        </w:rPr>
        <w:t>- иные документы, материалы, информация, необходимые</w:t>
      </w:r>
      <w:r w:rsidR="002129C7" w:rsidRPr="00F05818">
        <w:rPr>
          <w:rFonts w:ascii="Times New Roman" w:hAnsi="Times New Roman"/>
          <w:sz w:val="28"/>
          <w:szCs w:val="28"/>
        </w:rPr>
        <w:t xml:space="preserve"> для принятия решения по вопросу дальнейшей деятельности </w:t>
      </w:r>
      <w:r w:rsidR="00F05818" w:rsidRPr="00F05818">
        <w:rPr>
          <w:rFonts w:ascii="Times New Roman" w:hAnsi="Times New Roman"/>
          <w:sz w:val="28"/>
          <w:szCs w:val="28"/>
        </w:rPr>
        <w:t>муниципальной</w:t>
      </w:r>
      <w:r w:rsidR="002129C7" w:rsidRPr="00F05818">
        <w:rPr>
          <w:rFonts w:ascii="Times New Roman" w:hAnsi="Times New Roman"/>
          <w:sz w:val="28"/>
          <w:szCs w:val="28"/>
        </w:rPr>
        <w:t xml:space="preserve"> организации.</w:t>
      </w:r>
    </w:p>
    <w:p w:rsidR="002129C7" w:rsidRPr="00F05818" w:rsidRDefault="002129C7" w:rsidP="00F05818">
      <w:pPr>
        <w:spacing w:after="0"/>
        <w:jc w:val="center"/>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2129C7" w:rsidRDefault="002129C7" w:rsidP="0081230C">
      <w:pPr>
        <w:spacing w:after="0"/>
        <w:rPr>
          <w:rFonts w:ascii="Times New Roman" w:hAnsi="Times New Roman" w:cs="Times New Roman"/>
          <w:color w:val="000000" w:themeColor="text1"/>
          <w:sz w:val="28"/>
          <w:szCs w:val="28"/>
        </w:rPr>
      </w:pPr>
    </w:p>
    <w:p w:rsidR="00763979" w:rsidRDefault="00763979" w:rsidP="0081230C">
      <w:pPr>
        <w:spacing w:after="0"/>
        <w:rPr>
          <w:rFonts w:ascii="Times New Roman" w:hAnsi="Times New Roman" w:cs="Times New Roman"/>
          <w:color w:val="000000" w:themeColor="text1"/>
          <w:sz w:val="28"/>
          <w:szCs w:val="28"/>
        </w:rPr>
      </w:pPr>
    </w:p>
    <w:p w:rsidR="00763979" w:rsidRDefault="00763979" w:rsidP="0081230C">
      <w:pPr>
        <w:spacing w:after="0"/>
        <w:rPr>
          <w:rFonts w:ascii="Times New Roman" w:hAnsi="Times New Roman" w:cs="Times New Roman"/>
          <w:color w:val="000000" w:themeColor="text1"/>
          <w:sz w:val="28"/>
          <w:szCs w:val="28"/>
        </w:rPr>
      </w:pPr>
    </w:p>
    <w:p w:rsidR="00763979" w:rsidRDefault="00763979" w:rsidP="0081230C">
      <w:pPr>
        <w:spacing w:after="0"/>
        <w:rPr>
          <w:rFonts w:ascii="Times New Roman" w:hAnsi="Times New Roman" w:cs="Times New Roman"/>
          <w:color w:val="000000" w:themeColor="text1"/>
          <w:sz w:val="28"/>
          <w:szCs w:val="28"/>
        </w:rPr>
      </w:pPr>
    </w:p>
    <w:p w:rsidR="009F1C30" w:rsidRDefault="009F1C30" w:rsidP="0081230C">
      <w:pPr>
        <w:spacing w:after="0"/>
        <w:rPr>
          <w:rFonts w:ascii="Times New Roman" w:hAnsi="Times New Roman" w:cs="Times New Roman"/>
          <w:color w:val="000000" w:themeColor="text1"/>
          <w:sz w:val="28"/>
          <w:szCs w:val="28"/>
        </w:rPr>
      </w:pPr>
    </w:p>
    <w:p w:rsidR="009F1C30" w:rsidRDefault="009F1C30" w:rsidP="0081230C">
      <w:pPr>
        <w:spacing w:after="0"/>
        <w:rPr>
          <w:rFonts w:ascii="Times New Roman" w:hAnsi="Times New Roman" w:cs="Times New Roman"/>
          <w:color w:val="000000" w:themeColor="text1"/>
          <w:sz w:val="28"/>
          <w:szCs w:val="28"/>
        </w:rPr>
      </w:pPr>
    </w:p>
    <w:p w:rsidR="00763979" w:rsidRDefault="00763979" w:rsidP="0081230C">
      <w:pPr>
        <w:spacing w:after="0"/>
        <w:rPr>
          <w:rFonts w:ascii="Times New Roman" w:hAnsi="Times New Roman" w:cs="Times New Roman"/>
          <w:color w:val="000000" w:themeColor="text1"/>
          <w:sz w:val="28"/>
          <w:szCs w:val="28"/>
        </w:rPr>
      </w:pPr>
    </w:p>
    <w:p w:rsidR="007E42E2" w:rsidRDefault="007E42E2" w:rsidP="0081230C">
      <w:pPr>
        <w:spacing w:after="0"/>
        <w:rPr>
          <w:rFonts w:ascii="Times New Roman" w:hAnsi="Times New Roman" w:cs="Times New Roman"/>
          <w:color w:val="000000" w:themeColor="text1"/>
          <w:sz w:val="28"/>
          <w:szCs w:val="28"/>
        </w:rPr>
      </w:pPr>
    </w:p>
    <w:p w:rsidR="007E42E2" w:rsidRDefault="007E42E2" w:rsidP="0081230C">
      <w:pPr>
        <w:spacing w:after="0"/>
        <w:rPr>
          <w:rFonts w:ascii="Times New Roman" w:hAnsi="Times New Roman" w:cs="Times New Roman"/>
          <w:color w:val="000000" w:themeColor="text1"/>
          <w:sz w:val="28"/>
          <w:szCs w:val="28"/>
        </w:rPr>
      </w:pPr>
    </w:p>
    <w:p w:rsidR="0081230C" w:rsidRDefault="0081230C" w:rsidP="0081230C">
      <w:pPr>
        <w:spacing w:after="0"/>
        <w:rPr>
          <w:rFonts w:ascii="Times New Roman" w:hAnsi="Times New Roman" w:cs="Times New Roman"/>
          <w:color w:val="000000" w:themeColor="text1"/>
          <w:sz w:val="28"/>
          <w:szCs w:val="28"/>
        </w:rPr>
      </w:pPr>
    </w:p>
    <w:p w:rsidR="007A1909" w:rsidRDefault="007A1909" w:rsidP="0081230C">
      <w:pPr>
        <w:spacing w:after="0"/>
        <w:rPr>
          <w:rFonts w:ascii="Times New Roman" w:hAnsi="Times New Roman" w:cs="Times New Roman"/>
          <w:color w:val="000000" w:themeColor="text1"/>
          <w:sz w:val="28"/>
          <w:szCs w:val="28"/>
        </w:rPr>
      </w:pPr>
    </w:p>
    <w:p w:rsidR="002129C7" w:rsidRPr="003332A7" w:rsidRDefault="002129C7" w:rsidP="002129C7">
      <w:pPr>
        <w:spacing w:after="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3</w:t>
      </w:r>
    </w:p>
    <w:p w:rsidR="002129C7" w:rsidRDefault="002129C7" w:rsidP="001F42B7">
      <w:pPr>
        <w:spacing w:after="0"/>
        <w:jc w:val="right"/>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к постановлению </w:t>
      </w:r>
      <w:r w:rsidR="001F42B7">
        <w:rPr>
          <w:rFonts w:ascii="Times New Roman" w:hAnsi="Times New Roman" w:cs="Times New Roman"/>
          <w:color w:val="000000" w:themeColor="text1"/>
          <w:sz w:val="28"/>
          <w:szCs w:val="28"/>
        </w:rPr>
        <w:t xml:space="preserve">администрации города Сорска </w:t>
      </w:r>
    </w:p>
    <w:p w:rsidR="002129C7" w:rsidRDefault="001F42B7" w:rsidP="001F1A13">
      <w:pPr>
        <w:spacing w:after="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w:t>
      </w:r>
      <w:r w:rsidR="001F1A13">
        <w:rPr>
          <w:rFonts w:ascii="Times New Roman" w:hAnsi="Times New Roman" w:cs="Times New Roman"/>
          <w:color w:val="000000" w:themeColor="text1"/>
          <w:sz w:val="28"/>
          <w:szCs w:val="28"/>
        </w:rPr>
        <w:t xml:space="preserve"> 30 </w:t>
      </w:r>
      <w:r>
        <w:rPr>
          <w:rFonts w:ascii="Times New Roman" w:hAnsi="Times New Roman" w:cs="Times New Roman"/>
          <w:color w:val="000000" w:themeColor="text1"/>
          <w:sz w:val="28"/>
          <w:szCs w:val="28"/>
        </w:rPr>
        <w:t>»</w:t>
      </w:r>
      <w:r w:rsidR="001F1A13">
        <w:rPr>
          <w:rFonts w:ascii="Times New Roman" w:hAnsi="Times New Roman" w:cs="Times New Roman"/>
          <w:color w:val="000000" w:themeColor="text1"/>
          <w:sz w:val="28"/>
          <w:szCs w:val="28"/>
        </w:rPr>
        <w:t xml:space="preserve"> июля </w:t>
      </w:r>
      <w:r>
        <w:rPr>
          <w:rFonts w:ascii="Times New Roman" w:hAnsi="Times New Roman" w:cs="Times New Roman"/>
          <w:color w:val="000000" w:themeColor="text1"/>
          <w:sz w:val="28"/>
          <w:szCs w:val="28"/>
        </w:rPr>
        <w:t>2024г. №</w:t>
      </w:r>
      <w:r w:rsidR="001F1A13">
        <w:rPr>
          <w:rFonts w:ascii="Times New Roman" w:hAnsi="Times New Roman" w:cs="Times New Roman"/>
          <w:color w:val="000000" w:themeColor="text1"/>
          <w:sz w:val="28"/>
          <w:szCs w:val="28"/>
        </w:rPr>
        <w:t xml:space="preserve"> 263-п</w:t>
      </w:r>
    </w:p>
    <w:p w:rsidR="001F1A13" w:rsidRDefault="001F1A13" w:rsidP="001F1A13">
      <w:pPr>
        <w:spacing w:after="0"/>
        <w:jc w:val="right"/>
        <w:rPr>
          <w:rFonts w:ascii="Times New Roman" w:hAnsi="Times New Roman" w:cs="Times New Roman"/>
          <w:color w:val="000000" w:themeColor="text1"/>
          <w:sz w:val="28"/>
          <w:szCs w:val="28"/>
        </w:rPr>
      </w:pPr>
    </w:p>
    <w:p w:rsidR="002129C7" w:rsidRDefault="002129C7" w:rsidP="002129C7">
      <w:pPr>
        <w:spacing w:after="0"/>
        <w:jc w:val="center"/>
        <w:rPr>
          <w:rFonts w:ascii="Times New Roman" w:hAnsi="Times New Roman" w:cs="Times New Roman"/>
          <w:color w:val="000000" w:themeColor="text1"/>
          <w:sz w:val="28"/>
          <w:szCs w:val="28"/>
        </w:rPr>
      </w:pPr>
    </w:p>
    <w:p w:rsidR="007A1343" w:rsidRPr="003332A7" w:rsidRDefault="007A1343" w:rsidP="007E42E2">
      <w:pPr>
        <w:spacing w:after="0" w:line="240" w:lineRule="auto"/>
        <w:jc w:val="center"/>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ПОЛОЖЕНИЕ </w:t>
      </w:r>
    </w:p>
    <w:p w:rsidR="007A1343" w:rsidRPr="003332A7" w:rsidRDefault="007A1343" w:rsidP="007E42E2">
      <w:pPr>
        <w:spacing w:after="0" w:line="240" w:lineRule="auto"/>
        <w:jc w:val="center"/>
        <w:rPr>
          <w:rFonts w:ascii="Times New Roman" w:hAnsi="Times New Roman" w:cs="Times New Roman"/>
          <w:bCs/>
          <w:color w:val="000000" w:themeColor="text1"/>
          <w:sz w:val="28"/>
          <w:szCs w:val="28"/>
        </w:rPr>
      </w:pPr>
      <w:r w:rsidRPr="003332A7">
        <w:rPr>
          <w:rFonts w:ascii="Times New Roman" w:hAnsi="Times New Roman" w:cs="Times New Roman"/>
          <w:bCs/>
          <w:color w:val="000000" w:themeColor="text1"/>
          <w:sz w:val="28"/>
          <w:szCs w:val="2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w:t>
      </w:r>
    </w:p>
    <w:p w:rsidR="00180BBC" w:rsidRPr="003332A7" w:rsidRDefault="00180BBC" w:rsidP="007E42E2">
      <w:pPr>
        <w:spacing w:after="0" w:line="240" w:lineRule="auto"/>
        <w:jc w:val="center"/>
        <w:rPr>
          <w:rFonts w:ascii="Times New Roman" w:hAnsi="Times New Roman" w:cs="Times New Roman"/>
          <w:bCs/>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1. Общие положения</w:t>
      </w:r>
    </w:p>
    <w:p w:rsidR="00180BBC" w:rsidRPr="003332A7" w:rsidRDefault="00180BBC" w:rsidP="003332A7">
      <w:pPr>
        <w:spacing w:after="0"/>
        <w:jc w:val="both"/>
        <w:rPr>
          <w:rFonts w:ascii="Times New Roman" w:hAnsi="Times New Roman" w:cs="Times New Roman"/>
          <w:bCs/>
          <w:color w:val="000000" w:themeColor="text1"/>
          <w:sz w:val="28"/>
          <w:szCs w:val="28"/>
        </w:rPr>
      </w:pPr>
      <w:proofErr w:type="gramStart"/>
      <w:r w:rsidRPr="003332A7">
        <w:rPr>
          <w:rFonts w:ascii="Times New Roman" w:hAnsi="Times New Roman" w:cs="Times New Roman"/>
          <w:color w:val="000000" w:themeColor="text1"/>
          <w:sz w:val="28"/>
          <w:szCs w:val="28"/>
        </w:rPr>
        <w:t xml:space="preserve">1.1 Настоящее Положение </w:t>
      </w:r>
      <w:r w:rsidRPr="003332A7">
        <w:rPr>
          <w:rFonts w:ascii="Times New Roman" w:hAnsi="Times New Roman" w:cs="Times New Roman"/>
          <w:bCs/>
          <w:color w:val="000000" w:themeColor="text1"/>
          <w:sz w:val="28"/>
          <w:szCs w:val="28"/>
        </w:rPr>
        <w:t xml:space="preserve">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 </w:t>
      </w:r>
      <w:r w:rsidRPr="003332A7">
        <w:rPr>
          <w:rFonts w:ascii="Times New Roman" w:hAnsi="Times New Roman" w:cs="Times New Roman"/>
          <w:color w:val="000000" w:themeColor="text1"/>
          <w:sz w:val="28"/>
          <w:szCs w:val="28"/>
        </w:rPr>
        <w:t>(далее – Положение) разработано в соответствии с постановлением Правительства</w:t>
      </w:r>
      <w:proofErr w:type="gramEnd"/>
      <w:r w:rsidRPr="003332A7">
        <w:rPr>
          <w:rFonts w:ascii="Times New Roman" w:hAnsi="Times New Roman" w:cs="Times New Roman"/>
          <w:color w:val="000000" w:themeColor="text1"/>
          <w:sz w:val="28"/>
          <w:szCs w:val="28"/>
        </w:rPr>
        <w:t xml:space="preserve"> РФ от 24.07.2023 № 1193 «Об утверждении перечня случаев, в которых допускается изменение назначения или ликвидация объекта социальной инфраструктуры для детей, являющегося государственной или муниципальной собственностью».</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 2. </w:t>
      </w:r>
      <w:proofErr w:type="gramStart"/>
      <w:r w:rsidRPr="003332A7">
        <w:rPr>
          <w:rFonts w:ascii="Times New Roman" w:hAnsi="Times New Roman" w:cs="Times New Roman"/>
          <w:color w:val="000000" w:themeColor="text1"/>
          <w:sz w:val="28"/>
          <w:szCs w:val="28"/>
        </w:rPr>
        <w:t>Положение определяет цели создания, прин</w:t>
      </w:r>
      <w:r w:rsidR="00F6618D">
        <w:rPr>
          <w:rFonts w:ascii="Times New Roman" w:hAnsi="Times New Roman" w:cs="Times New Roman"/>
          <w:color w:val="000000" w:themeColor="text1"/>
          <w:sz w:val="28"/>
          <w:szCs w:val="28"/>
        </w:rPr>
        <w:t xml:space="preserve">ципы работы и функции комиссии </w:t>
      </w:r>
      <w:r w:rsidRPr="003332A7">
        <w:rPr>
          <w:rFonts w:ascii="Times New Roman" w:hAnsi="Times New Roman" w:cs="Times New Roman"/>
          <w:bCs/>
          <w:color w:val="000000" w:themeColor="text1"/>
          <w:sz w:val="28"/>
          <w:szCs w:val="28"/>
        </w:rPr>
        <w:t xml:space="preserve">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организации </w:t>
      </w:r>
      <w:r w:rsidR="009F1C30">
        <w:rPr>
          <w:rFonts w:ascii="Times New Roman" w:hAnsi="Times New Roman" w:cs="Times New Roman"/>
          <w:color w:val="000000" w:themeColor="text1"/>
          <w:sz w:val="28"/>
          <w:szCs w:val="28"/>
        </w:rPr>
        <w:t xml:space="preserve">(далее – комиссия), требования </w:t>
      </w:r>
      <w:r w:rsidRPr="003332A7">
        <w:rPr>
          <w:rFonts w:ascii="Times New Roman" w:hAnsi="Times New Roman" w:cs="Times New Roman"/>
          <w:color w:val="000000" w:themeColor="text1"/>
          <w:sz w:val="28"/>
          <w:szCs w:val="28"/>
        </w:rPr>
        <w:t>к</w:t>
      </w:r>
      <w:proofErr w:type="gramEnd"/>
      <w:r w:rsidRPr="003332A7">
        <w:rPr>
          <w:rFonts w:ascii="Times New Roman" w:hAnsi="Times New Roman" w:cs="Times New Roman"/>
          <w:color w:val="000000" w:themeColor="text1"/>
          <w:sz w:val="28"/>
          <w:szCs w:val="28"/>
        </w:rPr>
        <w:t xml:space="preserve"> составу, порядку формирования и работы комиссии, права и обязанности членов комиссии, их полномочия и ответственность.</w:t>
      </w:r>
    </w:p>
    <w:p w:rsidR="005B7F45" w:rsidRDefault="005B7F45" w:rsidP="003332A7">
      <w:pPr>
        <w:spacing w:after="0"/>
        <w:ind w:firstLine="709"/>
        <w:jc w:val="both"/>
        <w:rPr>
          <w:rFonts w:ascii="Times New Roman" w:hAnsi="Times New Roman" w:cs="Times New Roman"/>
          <w:b/>
          <w:color w:val="000000" w:themeColor="text1"/>
          <w:sz w:val="28"/>
          <w:szCs w:val="28"/>
        </w:rPr>
      </w:pPr>
    </w:p>
    <w:p w:rsidR="007E42E2" w:rsidRDefault="007E42E2" w:rsidP="003332A7">
      <w:pPr>
        <w:spacing w:after="0"/>
        <w:ind w:firstLine="709"/>
        <w:jc w:val="both"/>
        <w:rPr>
          <w:rFonts w:ascii="Times New Roman" w:hAnsi="Times New Roman" w:cs="Times New Roman"/>
          <w:b/>
          <w:color w:val="000000" w:themeColor="text1"/>
          <w:sz w:val="28"/>
          <w:szCs w:val="28"/>
        </w:rPr>
      </w:pPr>
    </w:p>
    <w:p w:rsidR="005B7F45" w:rsidRDefault="005B7F45" w:rsidP="003332A7">
      <w:pPr>
        <w:spacing w:after="0"/>
        <w:ind w:firstLine="709"/>
        <w:jc w:val="both"/>
        <w:rPr>
          <w:rFonts w:ascii="Times New Roman" w:hAnsi="Times New Roman" w:cs="Times New Roman"/>
          <w:b/>
          <w:color w:val="000000" w:themeColor="text1"/>
          <w:sz w:val="28"/>
          <w:szCs w:val="28"/>
        </w:rPr>
      </w:pPr>
    </w:p>
    <w:p w:rsidR="007E42E2" w:rsidRDefault="007E42E2" w:rsidP="003332A7">
      <w:pPr>
        <w:spacing w:after="0"/>
        <w:ind w:firstLine="709"/>
        <w:jc w:val="both"/>
        <w:rPr>
          <w:rFonts w:ascii="Times New Roman" w:hAnsi="Times New Roman" w:cs="Times New Roman"/>
          <w:b/>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2. Правовое регулирование</w:t>
      </w:r>
    </w:p>
    <w:p w:rsidR="00180BBC"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2.1. </w:t>
      </w:r>
      <w:proofErr w:type="gramStart"/>
      <w:r w:rsidRPr="003332A7">
        <w:rPr>
          <w:rFonts w:ascii="Times New Roman" w:hAnsi="Times New Roman" w:cs="Times New Roman"/>
          <w:color w:val="000000" w:themeColor="text1"/>
          <w:sz w:val="28"/>
          <w:szCs w:val="28"/>
        </w:rPr>
        <w:t xml:space="preserve">Комиссия в своей деятельности руководствуется Конституцией Российской Федерации, Гражданским кодексом Российской Федерации, Бюджетным кодексом Российской Федерации, </w:t>
      </w:r>
      <w:r w:rsidR="003855BA" w:rsidRPr="003332A7">
        <w:rPr>
          <w:rFonts w:ascii="Times New Roman" w:hAnsi="Times New Roman" w:cs="Times New Roman"/>
          <w:bCs/>
          <w:color w:val="000000" w:themeColor="text1"/>
          <w:sz w:val="28"/>
          <w:szCs w:val="28"/>
        </w:rPr>
        <w:t xml:space="preserve">Федеральным законом «Об основных гарантиях прав ребенка в Российской Федерации», </w:t>
      </w:r>
      <w:r w:rsidR="003855BA" w:rsidRPr="003332A7">
        <w:rPr>
          <w:rFonts w:ascii="Times New Roman" w:hAnsi="Times New Roman" w:cs="Times New Roman"/>
          <w:color w:val="000000" w:themeColor="text1"/>
          <w:sz w:val="28"/>
          <w:szCs w:val="28"/>
        </w:rPr>
        <w:t xml:space="preserve">Федеральным законом от 29 декабря 2012 года № 273-ФЗ «Об образовании в Российской Федерации», </w:t>
      </w:r>
      <w:r w:rsidR="009F1C30">
        <w:rPr>
          <w:rFonts w:ascii="Times New Roman" w:hAnsi="Times New Roman" w:cs="Times New Roman"/>
          <w:color w:val="000000" w:themeColor="text1"/>
          <w:sz w:val="28"/>
          <w:szCs w:val="28"/>
        </w:rPr>
        <w:t xml:space="preserve"> постановлениями Правительства РФ </w:t>
      </w:r>
      <w:r w:rsidR="009F1C30" w:rsidRPr="003332A7">
        <w:rPr>
          <w:rFonts w:ascii="Times New Roman" w:hAnsi="Times New Roman" w:cs="Times New Roman"/>
          <w:color w:val="000000" w:themeColor="text1"/>
          <w:sz w:val="28"/>
          <w:szCs w:val="28"/>
        </w:rPr>
        <w:t>от 24.07.2023 № 1193 «Об утверждении перечня случаев, в которых допускается изменение назначения или ликвидация объекта социальной инфраструктуры для</w:t>
      </w:r>
      <w:proofErr w:type="gramEnd"/>
      <w:r w:rsidR="009F1C30" w:rsidRPr="003332A7">
        <w:rPr>
          <w:rFonts w:ascii="Times New Roman" w:hAnsi="Times New Roman" w:cs="Times New Roman"/>
          <w:color w:val="000000" w:themeColor="text1"/>
          <w:sz w:val="28"/>
          <w:szCs w:val="28"/>
        </w:rPr>
        <w:t xml:space="preserve"> </w:t>
      </w:r>
      <w:proofErr w:type="gramStart"/>
      <w:r w:rsidR="009F1C30" w:rsidRPr="003332A7">
        <w:rPr>
          <w:rFonts w:ascii="Times New Roman" w:hAnsi="Times New Roman" w:cs="Times New Roman"/>
          <w:color w:val="000000" w:themeColor="text1"/>
          <w:sz w:val="28"/>
          <w:szCs w:val="28"/>
        </w:rPr>
        <w:t>детей, являющегося государственной или муниципальной собственностью», от 24.07.2023 № 1194 «Об общих принципах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w:t>
      </w:r>
      <w:proofErr w:type="gramEnd"/>
      <w:r w:rsidR="009F1C30" w:rsidRPr="003332A7">
        <w:rPr>
          <w:rFonts w:ascii="Times New Roman" w:hAnsi="Times New Roman" w:cs="Times New Roman"/>
          <w:color w:val="000000" w:themeColor="text1"/>
          <w:sz w:val="28"/>
          <w:szCs w:val="28"/>
        </w:rPr>
        <w:t xml:space="preserve"> оценки последствий принятия решения о реорганизации или ликвидации государственной или муниципальной организации, </w:t>
      </w:r>
      <w:r w:rsidR="009F1C30" w:rsidRPr="0053335E">
        <w:rPr>
          <w:rFonts w:ascii="Times New Roman" w:hAnsi="Times New Roman" w:cs="Times New Roman"/>
          <w:color w:val="000000" w:themeColor="text1"/>
          <w:sz w:val="28"/>
          <w:szCs w:val="28"/>
        </w:rPr>
        <w:t xml:space="preserve">образующей социальную инфраструктуру для детей, включая критерии этих оценок, а также об общих принципах формирования и деятельности комиссии по оценке последствий принятия таких решений», </w:t>
      </w:r>
      <w:r w:rsidRPr="0053335E">
        <w:rPr>
          <w:rFonts w:ascii="Times New Roman" w:hAnsi="Times New Roman" w:cs="Times New Roman"/>
          <w:color w:val="000000" w:themeColor="text1"/>
          <w:sz w:val="28"/>
          <w:szCs w:val="28"/>
        </w:rPr>
        <w:t>а также настоящим Положением.</w:t>
      </w:r>
    </w:p>
    <w:p w:rsidR="007E42E2" w:rsidRPr="003332A7" w:rsidRDefault="007E42E2" w:rsidP="003332A7">
      <w:pPr>
        <w:spacing w:after="0"/>
        <w:ind w:firstLine="709"/>
        <w:jc w:val="both"/>
        <w:rPr>
          <w:rFonts w:ascii="Times New Roman" w:hAnsi="Times New Roman" w:cs="Times New Roman"/>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3. Цели создания и принципы работы комиссии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3.1. Комиссия создается в целях </w:t>
      </w:r>
      <w:proofErr w:type="gramStart"/>
      <w:r w:rsidR="00080464" w:rsidRPr="003332A7">
        <w:rPr>
          <w:rFonts w:ascii="Times New Roman" w:hAnsi="Times New Roman" w:cs="Times New Roman"/>
          <w:color w:val="000000" w:themeColor="text1"/>
          <w:sz w:val="28"/>
          <w:szCs w:val="28"/>
        </w:rPr>
        <w:t>проведения оценки последствий принятия решения</w:t>
      </w:r>
      <w:proofErr w:type="gramEnd"/>
      <w:r w:rsidR="00080464" w:rsidRPr="003332A7">
        <w:rPr>
          <w:rFonts w:ascii="Times New Roman" w:hAnsi="Times New Roman" w:cs="Times New Roman"/>
          <w:color w:val="000000" w:themeColor="text1"/>
          <w:sz w:val="28"/>
          <w:szCs w:val="28"/>
        </w:rPr>
        <w:t xml:space="preserve">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w:t>
      </w:r>
      <w:r w:rsidRPr="003332A7">
        <w:rPr>
          <w:rFonts w:ascii="Times New Roman" w:hAnsi="Times New Roman" w:cs="Times New Roman"/>
          <w:color w:val="000000" w:themeColor="text1"/>
          <w:sz w:val="28"/>
          <w:szCs w:val="28"/>
        </w:rPr>
        <w:t>.</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3.2. Принципы работы комиссии, исходя из целей соз</w:t>
      </w:r>
      <w:r w:rsidR="003332A7" w:rsidRPr="003332A7">
        <w:rPr>
          <w:rFonts w:ascii="Times New Roman" w:hAnsi="Times New Roman" w:cs="Times New Roman"/>
          <w:color w:val="000000" w:themeColor="text1"/>
          <w:sz w:val="28"/>
          <w:szCs w:val="28"/>
        </w:rPr>
        <w:t xml:space="preserve">дания комиссии, определенных </w:t>
      </w:r>
      <w:r w:rsidR="00080464" w:rsidRPr="003332A7">
        <w:rPr>
          <w:rFonts w:ascii="Times New Roman" w:hAnsi="Times New Roman" w:cs="Times New Roman"/>
          <w:color w:val="000000" w:themeColor="text1"/>
          <w:sz w:val="28"/>
          <w:szCs w:val="28"/>
        </w:rPr>
        <w:t>п.3.1.</w:t>
      </w:r>
      <w:r w:rsidRPr="003332A7">
        <w:rPr>
          <w:rFonts w:ascii="Times New Roman" w:hAnsi="Times New Roman" w:cs="Times New Roman"/>
          <w:color w:val="000000" w:themeColor="text1"/>
          <w:sz w:val="28"/>
          <w:szCs w:val="28"/>
        </w:rPr>
        <w:t>насто</w:t>
      </w:r>
      <w:r w:rsidR="00542E16">
        <w:rPr>
          <w:rFonts w:ascii="Times New Roman" w:hAnsi="Times New Roman" w:cs="Times New Roman"/>
          <w:color w:val="000000" w:themeColor="text1"/>
          <w:sz w:val="28"/>
          <w:szCs w:val="28"/>
        </w:rPr>
        <w:t>ящего Положения, основываются</w:t>
      </w:r>
      <w:r w:rsidRPr="003332A7">
        <w:rPr>
          <w:rFonts w:ascii="Times New Roman" w:hAnsi="Times New Roman" w:cs="Times New Roman"/>
          <w:color w:val="000000" w:themeColor="text1"/>
          <w:sz w:val="28"/>
          <w:szCs w:val="28"/>
        </w:rPr>
        <w:t>:</w:t>
      </w:r>
    </w:p>
    <w:p w:rsidR="00080464" w:rsidRPr="003332A7" w:rsidRDefault="00080464" w:rsidP="003332A7">
      <w:pPr>
        <w:autoSpaceDE w:val="0"/>
        <w:autoSpaceDN w:val="0"/>
        <w:adjustRightInd w:val="0"/>
        <w:spacing w:after="0" w:line="240" w:lineRule="auto"/>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      </w:t>
      </w:r>
      <w:r w:rsidR="00180BBC" w:rsidRPr="003332A7">
        <w:rPr>
          <w:rFonts w:ascii="Times New Roman" w:hAnsi="Times New Roman" w:cs="Times New Roman"/>
          <w:color w:val="000000" w:themeColor="text1"/>
          <w:sz w:val="28"/>
          <w:szCs w:val="28"/>
        </w:rPr>
        <w:t> </w:t>
      </w:r>
      <w:r w:rsidRPr="003332A7">
        <w:rPr>
          <w:rFonts w:ascii="Times New Roman" w:hAnsi="Times New Roman" w:cs="Times New Roman"/>
          <w:color w:val="000000" w:themeColor="text1"/>
          <w:sz w:val="28"/>
          <w:szCs w:val="28"/>
        </w:rPr>
        <w:t>а) на законности;</w:t>
      </w:r>
    </w:p>
    <w:p w:rsidR="00080464" w:rsidRPr="003332A7" w:rsidRDefault="00080464" w:rsidP="003332A7">
      <w:pPr>
        <w:autoSpaceDE w:val="0"/>
        <w:autoSpaceDN w:val="0"/>
        <w:adjustRightInd w:val="0"/>
        <w:spacing w:before="220" w:after="0" w:line="240" w:lineRule="auto"/>
        <w:ind w:firstLine="54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б) на гласности;</w:t>
      </w:r>
    </w:p>
    <w:p w:rsidR="00080464" w:rsidRPr="003332A7" w:rsidRDefault="00080464" w:rsidP="003332A7">
      <w:pPr>
        <w:autoSpaceDE w:val="0"/>
        <w:autoSpaceDN w:val="0"/>
        <w:adjustRightInd w:val="0"/>
        <w:spacing w:before="220" w:after="0" w:line="240" w:lineRule="auto"/>
        <w:ind w:firstLine="54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в) на справедливости;</w:t>
      </w:r>
    </w:p>
    <w:p w:rsidR="00080464" w:rsidRPr="003332A7" w:rsidRDefault="00080464" w:rsidP="003332A7">
      <w:pPr>
        <w:autoSpaceDE w:val="0"/>
        <w:autoSpaceDN w:val="0"/>
        <w:adjustRightInd w:val="0"/>
        <w:spacing w:before="220" w:after="0" w:line="240" w:lineRule="auto"/>
        <w:ind w:firstLine="54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г) на неотвратимости ответственности.</w:t>
      </w:r>
    </w:p>
    <w:p w:rsidR="00080464" w:rsidRDefault="00080464" w:rsidP="003332A7">
      <w:pPr>
        <w:spacing w:after="0"/>
        <w:ind w:firstLine="709"/>
        <w:jc w:val="both"/>
        <w:rPr>
          <w:rFonts w:ascii="Times New Roman" w:hAnsi="Times New Roman" w:cs="Times New Roman"/>
          <w:color w:val="000000" w:themeColor="text1"/>
          <w:sz w:val="28"/>
          <w:szCs w:val="28"/>
        </w:rPr>
      </w:pPr>
    </w:p>
    <w:p w:rsidR="007E42E2" w:rsidRDefault="007E42E2" w:rsidP="003332A7">
      <w:pPr>
        <w:spacing w:after="0"/>
        <w:ind w:firstLine="709"/>
        <w:jc w:val="both"/>
        <w:rPr>
          <w:rFonts w:ascii="Times New Roman" w:hAnsi="Times New Roman" w:cs="Times New Roman"/>
          <w:color w:val="000000" w:themeColor="text1"/>
          <w:sz w:val="28"/>
          <w:szCs w:val="28"/>
        </w:rPr>
      </w:pPr>
    </w:p>
    <w:p w:rsidR="007E42E2" w:rsidRPr="003332A7" w:rsidRDefault="007E42E2" w:rsidP="003332A7">
      <w:pPr>
        <w:spacing w:after="0"/>
        <w:ind w:firstLine="709"/>
        <w:jc w:val="both"/>
        <w:rPr>
          <w:rFonts w:ascii="Times New Roman" w:hAnsi="Times New Roman" w:cs="Times New Roman"/>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4. Порядок формирования комиссии</w:t>
      </w: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p>
    <w:p w:rsidR="00080464" w:rsidRPr="003332A7" w:rsidRDefault="00180BBC" w:rsidP="003332A7">
      <w:pPr>
        <w:spacing w:after="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4.1. Комиссия является коллегиальным органом </w:t>
      </w:r>
      <w:r w:rsidR="001F42B7">
        <w:rPr>
          <w:rFonts w:ascii="Times New Roman" w:hAnsi="Times New Roman" w:cs="Times New Roman"/>
          <w:color w:val="000000" w:themeColor="text1"/>
          <w:sz w:val="28"/>
          <w:szCs w:val="28"/>
        </w:rPr>
        <w:t>администрации города Сорска</w:t>
      </w:r>
      <w:r w:rsidRPr="003332A7">
        <w:rPr>
          <w:rFonts w:ascii="Times New Roman" w:hAnsi="Times New Roman" w:cs="Times New Roman"/>
          <w:color w:val="000000" w:themeColor="text1"/>
          <w:sz w:val="28"/>
          <w:szCs w:val="28"/>
        </w:rPr>
        <w:t>,</w:t>
      </w:r>
      <w:r w:rsidR="001F42B7">
        <w:rPr>
          <w:rFonts w:ascii="Times New Roman" w:hAnsi="Times New Roman" w:cs="Times New Roman"/>
          <w:color w:val="000000" w:themeColor="text1"/>
          <w:sz w:val="28"/>
          <w:szCs w:val="28"/>
        </w:rPr>
        <w:t xml:space="preserve"> </w:t>
      </w:r>
      <w:r w:rsidRPr="003332A7">
        <w:rPr>
          <w:rFonts w:ascii="Times New Roman" w:hAnsi="Times New Roman" w:cs="Times New Roman"/>
          <w:color w:val="000000" w:themeColor="text1"/>
          <w:sz w:val="28"/>
          <w:szCs w:val="28"/>
        </w:rPr>
        <w:t>действующим на постоянной основе.</w:t>
      </w:r>
      <w:r w:rsidRPr="003332A7">
        <w:rPr>
          <w:rFonts w:ascii="Times New Roman" w:hAnsi="Times New Roman" w:cs="Times New Roman"/>
          <w:color w:val="000000" w:themeColor="text1"/>
          <w:sz w:val="28"/>
          <w:szCs w:val="28"/>
        </w:rPr>
        <w:br/>
        <w:t xml:space="preserve">    4.2. Персональный состав Комиссии утверждается Постановлением </w:t>
      </w:r>
      <w:r w:rsidR="001F42B7">
        <w:rPr>
          <w:rFonts w:ascii="Times New Roman" w:hAnsi="Times New Roman" w:cs="Times New Roman"/>
          <w:color w:val="000000" w:themeColor="text1"/>
          <w:sz w:val="28"/>
          <w:szCs w:val="28"/>
        </w:rPr>
        <w:t>администрации города Сорска</w:t>
      </w:r>
      <w:r w:rsidR="00542E16">
        <w:rPr>
          <w:rFonts w:ascii="Times New Roman" w:hAnsi="Times New Roman" w:cs="Times New Roman"/>
          <w:color w:val="000000" w:themeColor="text1"/>
          <w:sz w:val="28"/>
          <w:szCs w:val="28"/>
        </w:rPr>
        <w:t>.</w:t>
      </w:r>
      <w:r w:rsidRPr="003332A7">
        <w:rPr>
          <w:rFonts w:ascii="Times New Roman" w:hAnsi="Times New Roman" w:cs="Times New Roman"/>
          <w:color w:val="000000" w:themeColor="text1"/>
          <w:sz w:val="28"/>
          <w:szCs w:val="28"/>
        </w:rPr>
        <w:t xml:space="preserve">  </w:t>
      </w:r>
    </w:p>
    <w:p w:rsidR="00180BBC" w:rsidRPr="003332A7" w:rsidRDefault="00180BBC" w:rsidP="003332A7">
      <w:pPr>
        <w:autoSpaceDE w:val="0"/>
        <w:autoSpaceDN w:val="0"/>
        <w:adjustRightInd w:val="0"/>
        <w:spacing w:after="0" w:line="240" w:lineRule="auto"/>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4.3. В состав Комиссии входят: председатель Комиссии (далее – Председатель), заместитель Председателя, секретарь Комиссии, члены Комиссии.</w:t>
      </w:r>
      <w:r w:rsidR="00080464" w:rsidRPr="003332A7">
        <w:rPr>
          <w:rFonts w:ascii="Times New Roman" w:hAnsi="Times New Roman" w:cs="Times New Roman"/>
          <w:color w:val="000000" w:themeColor="text1"/>
          <w:sz w:val="28"/>
          <w:szCs w:val="28"/>
        </w:rPr>
        <w:t xml:space="preserve"> </w:t>
      </w:r>
      <w:r w:rsidRPr="003332A7">
        <w:rPr>
          <w:rFonts w:ascii="Times New Roman" w:hAnsi="Times New Roman" w:cs="Times New Roman"/>
          <w:color w:val="000000" w:themeColor="text1"/>
          <w:sz w:val="28"/>
          <w:szCs w:val="28"/>
        </w:rPr>
        <w:br/>
        <w:t xml:space="preserve">4.4. Комиссия формируется </w:t>
      </w:r>
      <w:r w:rsidR="00080464" w:rsidRPr="003332A7">
        <w:rPr>
          <w:rFonts w:ascii="Times New Roman" w:hAnsi="Times New Roman" w:cs="Times New Roman"/>
          <w:color w:val="000000" w:themeColor="text1"/>
          <w:sz w:val="28"/>
          <w:szCs w:val="28"/>
        </w:rPr>
        <w:t>из представителей органа-учредителя.</w:t>
      </w:r>
    </w:p>
    <w:p w:rsidR="00180BBC" w:rsidRPr="003332A7" w:rsidRDefault="00180BBC" w:rsidP="003332A7">
      <w:pPr>
        <w:spacing w:after="0"/>
        <w:jc w:val="both"/>
        <w:rPr>
          <w:rFonts w:ascii="Times New Roman" w:hAnsi="Times New Roman" w:cs="Times New Roman"/>
          <w:b/>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5. Функции комиссии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5.1. </w:t>
      </w:r>
      <w:r w:rsidR="007A1909">
        <w:rPr>
          <w:rFonts w:ascii="Times New Roman" w:hAnsi="Times New Roman" w:cs="Times New Roman"/>
          <w:color w:val="000000" w:themeColor="text1"/>
          <w:sz w:val="28"/>
          <w:szCs w:val="28"/>
        </w:rPr>
        <w:t>Комиссия осуществляет следующие функции</w:t>
      </w:r>
      <w:r w:rsidRPr="003332A7">
        <w:rPr>
          <w:rFonts w:ascii="Times New Roman" w:hAnsi="Times New Roman" w:cs="Times New Roman"/>
          <w:color w:val="000000" w:themeColor="text1"/>
          <w:sz w:val="28"/>
          <w:szCs w:val="28"/>
        </w:rPr>
        <w:t>:</w:t>
      </w:r>
    </w:p>
    <w:p w:rsidR="00D233DB" w:rsidRPr="003332A7" w:rsidRDefault="007A1909" w:rsidP="003332A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а) проводит оценку</w:t>
      </w:r>
      <w:r w:rsidR="00D233DB" w:rsidRPr="003332A7">
        <w:rPr>
          <w:rFonts w:ascii="Times New Roman" w:hAnsi="Times New Roman" w:cs="Times New Roman"/>
          <w:color w:val="000000" w:themeColor="text1"/>
          <w:sz w:val="28"/>
          <w:szCs w:val="28"/>
        </w:rPr>
        <w:t xml:space="preserve"> последствий принятия решения об использовании объекта социальной инфраструктуры на основании </w:t>
      </w:r>
      <w:hyperlink r:id="rId11" w:history="1">
        <w:r w:rsidR="00D233DB" w:rsidRPr="003332A7">
          <w:rPr>
            <w:rFonts w:ascii="Times New Roman" w:hAnsi="Times New Roman" w:cs="Times New Roman"/>
            <w:color w:val="000000" w:themeColor="text1"/>
            <w:sz w:val="28"/>
            <w:szCs w:val="28"/>
          </w:rPr>
          <w:t>критериев</w:t>
        </w:r>
      </w:hyperlink>
      <w:r w:rsidR="00D233DB" w:rsidRPr="003332A7">
        <w:rPr>
          <w:rFonts w:ascii="Times New Roman" w:hAnsi="Times New Roman" w:cs="Times New Roman"/>
          <w:color w:val="000000" w:themeColor="text1"/>
          <w:sz w:val="28"/>
          <w:szCs w:val="28"/>
        </w:rPr>
        <w:t xml:space="preserve">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утвержденных постановлением Правительства Российской Федерации от 24</w:t>
      </w:r>
      <w:proofErr w:type="gramEnd"/>
      <w:r w:rsidR="00D233DB" w:rsidRPr="003332A7">
        <w:rPr>
          <w:rFonts w:ascii="Times New Roman" w:hAnsi="Times New Roman" w:cs="Times New Roman"/>
          <w:color w:val="000000" w:themeColor="text1"/>
          <w:sz w:val="28"/>
          <w:szCs w:val="28"/>
        </w:rPr>
        <w:t xml:space="preserve"> </w:t>
      </w:r>
      <w:proofErr w:type="gramStart"/>
      <w:r w:rsidR="00D233DB" w:rsidRPr="003332A7">
        <w:rPr>
          <w:rFonts w:ascii="Times New Roman" w:hAnsi="Times New Roman" w:cs="Times New Roman"/>
          <w:color w:val="000000" w:themeColor="text1"/>
          <w:sz w:val="28"/>
          <w:szCs w:val="28"/>
        </w:rPr>
        <w:t>июля 2023 г. N 1194 "Об общих принципах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w:t>
      </w:r>
      <w:proofErr w:type="gramEnd"/>
      <w:r w:rsidR="00D233DB" w:rsidRPr="003332A7">
        <w:rPr>
          <w:rFonts w:ascii="Times New Roman" w:hAnsi="Times New Roman" w:cs="Times New Roman"/>
          <w:color w:val="000000" w:themeColor="text1"/>
          <w:sz w:val="28"/>
          <w:szCs w:val="28"/>
        </w:rPr>
        <w:t xml:space="preserve"> 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 общих принципах формирования и деятельности комиссии по оценке последствий принятия таких решений" (далее - критерии оценки последствий принятия решения об использовании объекта социальной инфраструктуры);</w:t>
      </w:r>
    </w:p>
    <w:p w:rsidR="00D233DB" w:rsidRPr="003332A7" w:rsidRDefault="00D233DB" w:rsidP="003332A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б) готовит заключение об оценке последствий принятия решения об использовании объекта социальной инфраструктуры;</w:t>
      </w:r>
    </w:p>
    <w:p w:rsidR="00D233DB" w:rsidRPr="003332A7" w:rsidRDefault="00D233DB" w:rsidP="003332A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3332A7">
        <w:rPr>
          <w:rFonts w:ascii="Times New Roman" w:hAnsi="Times New Roman" w:cs="Times New Roman"/>
          <w:color w:val="000000" w:themeColor="text1"/>
          <w:sz w:val="28"/>
          <w:szCs w:val="28"/>
        </w:rPr>
        <w:t xml:space="preserve">в) проводит оценку последствий принятия решения о реорганизации или ликвидации организации на основании </w:t>
      </w:r>
      <w:hyperlink r:id="rId12" w:history="1">
        <w:r w:rsidRPr="003332A7">
          <w:rPr>
            <w:rFonts w:ascii="Times New Roman" w:hAnsi="Times New Roman" w:cs="Times New Roman"/>
            <w:color w:val="000000" w:themeColor="text1"/>
            <w:sz w:val="28"/>
            <w:szCs w:val="28"/>
          </w:rPr>
          <w:t>критериев</w:t>
        </w:r>
      </w:hyperlink>
      <w:r w:rsidRPr="003332A7">
        <w:rPr>
          <w:rFonts w:ascii="Times New Roman" w:hAnsi="Times New Roman" w:cs="Times New Roman"/>
          <w:color w:val="000000" w:themeColor="text1"/>
          <w:sz w:val="28"/>
          <w:szCs w:val="28"/>
        </w:rPr>
        <w:t xml:space="preserve"> оценки последствий принятия решения о реорганизации или ликвидации муниципальной организации, образующей социальную инфраструктуру для детей, утвержденных постановлением Правительства Российской Федерации от 24 </w:t>
      </w:r>
      <w:r w:rsidRPr="003332A7">
        <w:rPr>
          <w:rFonts w:ascii="Times New Roman" w:hAnsi="Times New Roman" w:cs="Times New Roman"/>
          <w:color w:val="000000" w:themeColor="text1"/>
          <w:sz w:val="28"/>
          <w:szCs w:val="28"/>
        </w:rPr>
        <w:lastRenderedPageBreak/>
        <w:t>июля 2023 г. N 1194 "Об общих принципах проведения оценки последствий принятия решения о реконструкции, модернизации, об изменении назначения или о ликвидации объекта социальной</w:t>
      </w:r>
      <w:proofErr w:type="gramEnd"/>
      <w:r w:rsidRPr="003332A7">
        <w:rPr>
          <w:rFonts w:ascii="Times New Roman" w:hAnsi="Times New Roman" w:cs="Times New Roman"/>
          <w:color w:val="000000" w:themeColor="text1"/>
          <w:sz w:val="28"/>
          <w:szCs w:val="28"/>
        </w:rPr>
        <w:t xml:space="preserve"> </w:t>
      </w:r>
      <w:proofErr w:type="gramStart"/>
      <w:r w:rsidRPr="003332A7">
        <w:rPr>
          <w:rFonts w:ascii="Times New Roman" w:hAnsi="Times New Roman" w:cs="Times New Roman"/>
          <w:color w:val="000000" w:themeColor="text1"/>
          <w:sz w:val="28"/>
          <w:szCs w:val="28"/>
        </w:rPr>
        <w:t>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 общих принципах формирования и</w:t>
      </w:r>
      <w:proofErr w:type="gramEnd"/>
      <w:r w:rsidRPr="003332A7">
        <w:rPr>
          <w:rFonts w:ascii="Times New Roman" w:hAnsi="Times New Roman" w:cs="Times New Roman"/>
          <w:color w:val="000000" w:themeColor="text1"/>
          <w:sz w:val="28"/>
          <w:szCs w:val="28"/>
        </w:rPr>
        <w:t xml:space="preserve"> деятельности комиссии по оценке последствий принятия таких решений" (далее - критерии оценки последствий принятия решения о реорганизации или ликвидации организации);</w:t>
      </w:r>
    </w:p>
    <w:p w:rsidR="00D233DB" w:rsidRPr="003332A7" w:rsidRDefault="00D233DB" w:rsidP="003332A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г) готовит заключение об оценке последствий принятия решения о реорганизации или ликвидации организации.</w:t>
      </w:r>
    </w:p>
    <w:p w:rsidR="00180BBC"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Комиссия выполняет возложенные на нее функции посредством проведения заседаний.</w:t>
      </w:r>
    </w:p>
    <w:p w:rsidR="006E31FC" w:rsidRPr="006E31FC" w:rsidRDefault="006E31FC" w:rsidP="006E31FC">
      <w:pPr>
        <w:pStyle w:val="ConsPlusNormal"/>
        <w:ind w:firstLine="540"/>
        <w:jc w:val="both"/>
        <w:rPr>
          <w:rFonts w:ascii="Times New Roman" w:hAnsi="Times New Roman"/>
          <w:sz w:val="28"/>
          <w:szCs w:val="28"/>
        </w:rPr>
      </w:pPr>
      <w:r w:rsidRPr="006E31FC">
        <w:rPr>
          <w:rFonts w:ascii="Times New Roman" w:hAnsi="Times New Roman"/>
          <w:sz w:val="28"/>
          <w:szCs w:val="28"/>
        </w:rPr>
        <w:t xml:space="preserve">Заключение по результатам оценки (положительное или отрицательное) должно быть подготовлено комиссией в срок не более 30 дней </w:t>
      </w:r>
      <w:proofErr w:type="gramStart"/>
      <w:r w:rsidRPr="006E31FC">
        <w:rPr>
          <w:rFonts w:ascii="Times New Roman" w:hAnsi="Times New Roman"/>
          <w:sz w:val="28"/>
          <w:szCs w:val="28"/>
        </w:rPr>
        <w:t>с даты поступления</w:t>
      </w:r>
      <w:proofErr w:type="gramEnd"/>
      <w:r w:rsidRPr="006E31FC">
        <w:rPr>
          <w:rFonts w:ascii="Times New Roman" w:hAnsi="Times New Roman"/>
          <w:sz w:val="28"/>
          <w:szCs w:val="28"/>
        </w:rPr>
        <w:t xml:space="preserve"> предлож</w:t>
      </w:r>
      <w:r>
        <w:rPr>
          <w:rFonts w:ascii="Times New Roman" w:hAnsi="Times New Roman"/>
          <w:sz w:val="28"/>
          <w:szCs w:val="28"/>
        </w:rPr>
        <w:t>ения</w:t>
      </w:r>
      <w:r w:rsidRPr="006E31FC">
        <w:rPr>
          <w:rFonts w:ascii="Times New Roman" w:hAnsi="Times New Roman"/>
          <w:sz w:val="28"/>
          <w:szCs w:val="28"/>
        </w:rPr>
        <w:t>.</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6. Права и обязанности членов комиссии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6.1. Члены комиссии обязаны:</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1) знать и руководствоваться в своей деятельности требованиями законодательства Российской Федерации и настоящего Положения;</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2) действовать в рамках своих полномочий, установленных настоящим Положением;</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3) лично присутствовать на заседаниях комиссии и принимать решения по вопросам, отнесенным к компетенции</w:t>
      </w:r>
      <w:r w:rsidR="00D233DB" w:rsidRPr="003332A7">
        <w:rPr>
          <w:rFonts w:ascii="Times New Roman" w:hAnsi="Times New Roman" w:cs="Times New Roman"/>
          <w:color w:val="000000" w:themeColor="text1"/>
          <w:sz w:val="28"/>
          <w:szCs w:val="28"/>
        </w:rPr>
        <w:t xml:space="preserve"> комиссии настоящим Положением. </w:t>
      </w:r>
      <w:r w:rsidRPr="003332A7">
        <w:rPr>
          <w:rFonts w:ascii="Times New Roman" w:hAnsi="Times New Roman" w:cs="Times New Roman"/>
          <w:color w:val="000000" w:themeColor="text1"/>
          <w:sz w:val="28"/>
          <w:szCs w:val="28"/>
        </w:rPr>
        <w:t>Делегирование свои полномочий иным лицам (в том чи</w:t>
      </w:r>
      <w:r w:rsidR="00542E16">
        <w:rPr>
          <w:rFonts w:ascii="Times New Roman" w:hAnsi="Times New Roman" w:cs="Times New Roman"/>
          <w:color w:val="000000" w:themeColor="text1"/>
          <w:sz w:val="28"/>
          <w:szCs w:val="28"/>
        </w:rPr>
        <w:t xml:space="preserve">сле на основании доверенности) </w:t>
      </w:r>
      <w:r w:rsidRPr="003332A7">
        <w:rPr>
          <w:rFonts w:ascii="Times New Roman" w:hAnsi="Times New Roman" w:cs="Times New Roman"/>
          <w:color w:val="000000" w:themeColor="text1"/>
          <w:sz w:val="28"/>
          <w:szCs w:val="28"/>
        </w:rPr>
        <w:t>не допускается;</w:t>
      </w:r>
    </w:p>
    <w:p w:rsidR="00180BBC" w:rsidRPr="003332A7" w:rsidRDefault="00D233D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4</w:t>
      </w:r>
      <w:r w:rsidR="00180BBC" w:rsidRPr="003332A7">
        <w:rPr>
          <w:rFonts w:ascii="Times New Roman" w:hAnsi="Times New Roman" w:cs="Times New Roman"/>
          <w:color w:val="000000" w:themeColor="text1"/>
          <w:sz w:val="28"/>
          <w:szCs w:val="28"/>
        </w:rPr>
        <w:t>) знакомиться со всеми представленными на рассмо</w:t>
      </w:r>
      <w:r w:rsidRPr="003332A7">
        <w:rPr>
          <w:rFonts w:ascii="Times New Roman" w:hAnsi="Times New Roman" w:cs="Times New Roman"/>
          <w:color w:val="000000" w:themeColor="text1"/>
          <w:sz w:val="28"/>
          <w:szCs w:val="28"/>
        </w:rPr>
        <w:t>трение документами и сведениями</w:t>
      </w:r>
      <w:r w:rsidR="00180BBC" w:rsidRPr="003332A7">
        <w:rPr>
          <w:rFonts w:ascii="Times New Roman" w:hAnsi="Times New Roman" w:cs="Times New Roman"/>
          <w:color w:val="000000" w:themeColor="text1"/>
          <w:sz w:val="28"/>
          <w:szCs w:val="28"/>
        </w:rPr>
        <w:t>;</w:t>
      </w:r>
    </w:p>
    <w:p w:rsidR="00180BBC" w:rsidRPr="003332A7" w:rsidRDefault="00D233D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5</w:t>
      </w:r>
      <w:r w:rsidR="00180BBC" w:rsidRPr="003332A7">
        <w:rPr>
          <w:rFonts w:ascii="Times New Roman" w:hAnsi="Times New Roman" w:cs="Times New Roman"/>
          <w:color w:val="000000" w:themeColor="text1"/>
          <w:sz w:val="28"/>
          <w:szCs w:val="28"/>
        </w:rPr>
        <w:t>) осуществлять иные действия в соответствии с законодательством Российской Федерации и настоящим Положением;</w:t>
      </w:r>
    </w:p>
    <w:p w:rsidR="00180BBC" w:rsidRPr="003332A7" w:rsidRDefault="00D233D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6.2. Члены комиссии вправе</w:t>
      </w:r>
      <w:r w:rsidR="00180BBC" w:rsidRPr="003332A7">
        <w:rPr>
          <w:rFonts w:ascii="Times New Roman" w:hAnsi="Times New Roman" w:cs="Times New Roman"/>
          <w:color w:val="000000" w:themeColor="text1"/>
          <w:sz w:val="28"/>
          <w:szCs w:val="28"/>
        </w:rPr>
        <w:t> выступать по вопросам пове</w:t>
      </w:r>
      <w:r w:rsidRPr="003332A7">
        <w:rPr>
          <w:rFonts w:ascii="Times New Roman" w:hAnsi="Times New Roman" w:cs="Times New Roman"/>
          <w:color w:val="000000" w:themeColor="text1"/>
          <w:sz w:val="28"/>
          <w:szCs w:val="28"/>
        </w:rPr>
        <w:t>стки дня на заседаниях комиссии.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6.3. Председатель комиссии обязан:</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1) осуществлять общее руководство работой комиссии и обеспечивать выполнение настоящего Положения;</w:t>
      </w:r>
    </w:p>
    <w:p w:rsidR="00180BBC" w:rsidRPr="003332A7" w:rsidRDefault="00542E16" w:rsidP="003332A7">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80BBC" w:rsidRPr="003332A7">
        <w:rPr>
          <w:rFonts w:ascii="Times New Roman" w:hAnsi="Times New Roman" w:cs="Times New Roman"/>
          <w:color w:val="000000" w:themeColor="text1"/>
          <w:sz w:val="28"/>
          <w:szCs w:val="28"/>
        </w:rPr>
        <w:t> определять формат проведения заседания комиссии;</w:t>
      </w:r>
    </w:p>
    <w:p w:rsidR="00180BBC" w:rsidRPr="003332A7" w:rsidRDefault="00AD080F"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lastRenderedPageBreak/>
        <w:t>3</w:t>
      </w:r>
      <w:r w:rsidR="00180BBC" w:rsidRPr="003332A7">
        <w:rPr>
          <w:rFonts w:ascii="Times New Roman" w:hAnsi="Times New Roman" w:cs="Times New Roman"/>
          <w:color w:val="000000" w:themeColor="text1"/>
          <w:sz w:val="28"/>
          <w:szCs w:val="28"/>
        </w:rPr>
        <w:t>) открывать и вести заседание комиссии, объявлять перерывы;</w:t>
      </w:r>
    </w:p>
    <w:p w:rsidR="00180BBC" w:rsidRPr="003332A7" w:rsidRDefault="00AD080F"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4</w:t>
      </w:r>
      <w:r w:rsidR="00180BBC" w:rsidRPr="003332A7">
        <w:rPr>
          <w:rFonts w:ascii="Times New Roman" w:hAnsi="Times New Roman" w:cs="Times New Roman"/>
          <w:color w:val="000000" w:themeColor="text1"/>
          <w:sz w:val="28"/>
          <w:szCs w:val="28"/>
        </w:rPr>
        <w:t>) объявлять заседание правомочным или выносить решение о его переносе из-за отсутствия необходимого количества членов комиссии;</w:t>
      </w:r>
    </w:p>
    <w:p w:rsidR="00180BBC" w:rsidRPr="003332A7" w:rsidRDefault="00AD080F"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5</w:t>
      </w:r>
      <w:r w:rsidR="00180BBC" w:rsidRPr="003332A7">
        <w:rPr>
          <w:rFonts w:ascii="Times New Roman" w:hAnsi="Times New Roman" w:cs="Times New Roman"/>
          <w:color w:val="000000" w:themeColor="text1"/>
          <w:sz w:val="28"/>
          <w:szCs w:val="28"/>
        </w:rPr>
        <w:t>) определять порядок рассмотрения обсуждаемых вопросов;</w:t>
      </w:r>
    </w:p>
    <w:p w:rsidR="00180BBC" w:rsidRPr="003332A7" w:rsidRDefault="00AD080F"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6</w:t>
      </w:r>
      <w:r w:rsidR="00180BBC" w:rsidRPr="003332A7">
        <w:rPr>
          <w:rFonts w:ascii="Times New Roman" w:hAnsi="Times New Roman" w:cs="Times New Roman"/>
          <w:color w:val="000000" w:themeColor="text1"/>
          <w:sz w:val="28"/>
          <w:szCs w:val="28"/>
        </w:rPr>
        <w:t>) информировать членов комиссии по всем вопросам, относящимся к их функциям;</w:t>
      </w:r>
    </w:p>
    <w:p w:rsidR="00180BBC" w:rsidRPr="003332A7" w:rsidRDefault="00AD080F"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7</w:t>
      </w:r>
      <w:r w:rsidR="00180BBC" w:rsidRPr="003332A7">
        <w:rPr>
          <w:rFonts w:ascii="Times New Roman" w:hAnsi="Times New Roman" w:cs="Times New Roman"/>
          <w:color w:val="000000" w:themeColor="text1"/>
          <w:sz w:val="28"/>
          <w:szCs w:val="28"/>
        </w:rPr>
        <w:t>) осуществлять иные действия в соответствии с законодательством Российской Федерации и настоящим Положением.</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6.4. В отсутствие Председателя комиссии при проведении заседания комиссии его функции осуществляет </w:t>
      </w:r>
      <w:r w:rsidR="00D233DB" w:rsidRPr="003332A7">
        <w:rPr>
          <w:rFonts w:ascii="Times New Roman" w:hAnsi="Times New Roman" w:cs="Times New Roman"/>
          <w:color w:val="000000" w:themeColor="text1"/>
          <w:sz w:val="28"/>
          <w:szCs w:val="28"/>
        </w:rPr>
        <w:t>заместитель председателя  комиссии</w:t>
      </w:r>
      <w:r w:rsidRPr="003332A7">
        <w:rPr>
          <w:rFonts w:ascii="Times New Roman" w:hAnsi="Times New Roman" w:cs="Times New Roman"/>
          <w:color w:val="000000" w:themeColor="text1"/>
          <w:sz w:val="28"/>
          <w:szCs w:val="28"/>
        </w:rPr>
        <w:t>.</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6.5. Секретарь комиссии выполняет следующие функции: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1) осуществляет подготовку заседаний комиссии, включая сбор и оформление всех необходимых документов и сведений, информирует членов комиссии по всем вопросам, относящимся к их функциям;</w:t>
      </w:r>
    </w:p>
    <w:p w:rsidR="00D233DB"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2) </w:t>
      </w:r>
      <w:r w:rsidR="00D233DB" w:rsidRPr="003332A7">
        <w:rPr>
          <w:rFonts w:ascii="Times New Roman" w:hAnsi="Times New Roman" w:cs="Times New Roman"/>
          <w:color w:val="000000" w:themeColor="text1"/>
          <w:sz w:val="28"/>
          <w:szCs w:val="28"/>
        </w:rPr>
        <w:t>своевременно уведомлять членов комиссии о дате, времени и месте (при необходимости) проведения заседания комиссии;</w:t>
      </w:r>
    </w:p>
    <w:p w:rsidR="00180BBC" w:rsidRPr="003332A7" w:rsidRDefault="00D233D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3) </w:t>
      </w:r>
      <w:r w:rsidR="00180BBC" w:rsidRPr="003332A7">
        <w:rPr>
          <w:rFonts w:ascii="Times New Roman" w:hAnsi="Times New Roman" w:cs="Times New Roman"/>
          <w:color w:val="000000" w:themeColor="text1"/>
          <w:sz w:val="28"/>
          <w:szCs w:val="28"/>
        </w:rPr>
        <w:t>проверяет явку и устанавливает личность присутствующих лиц на заседании комиссии, проверяет их полномочия;</w:t>
      </w:r>
    </w:p>
    <w:p w:rsidR="00180BBC" w:rsidRPr="003332A7" w:rsidRDefault="00D233D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4</w:t>
      </w:r>
      <w:r w:rsidR="00180BBC" w:rsidRPr="003332A7">
        <w:rPr>
          <w:rFonts w:ascii="Times New Roman" w:hAnsi="Times New Roman" w:cs="Times New Roman"/>
          <w:color w:val="000000" w:themeColor="text1"/>
          <w:sz w:val="28"/>
          <w:szCs w:val="28"/>
        </w:rPr>
        <w:t>) осуществляет иные функции организационно-технического характера в соответствии с законодательством и настоящим Порядком.</w:t>
      </w:r>
    </w:p>
    <w:p w:rsidR="007E42E2" w:rsidRDefault="007E42E2" w:rsidP="003332A7">
      <w:pPr>
        <w:spacing w:after="0"/>
        <w:ind w:firstLine="709"/>
        <w:jc w:val="both"/>
        <w:rPr>
          <w:rFonts w:ascii="Times New Roman" w:hAnsi="Times New Roman" w:cs="Times New Roman"/>
          <w:b/>
          <w:color w:val="000000" w:themeColor="text1"/>
          <w:sz w:val="28"/>
          <w:szCs w:val="28"/>
        </w:rPr>
      </w:pPr>
    </w:p>
    <w:p w:rsidR="00180BBC" w:rsidRPr="003332A7" w:rsidRDefault="00180BBC" w:rsidP="003332A7">
      <w:pPr>
        <w:spacing w:after="0"/>
        <w:ind w:firstLine="709"/>
        <w:jc w:val="both"/>
        <w:rPr>
          <w:rFonts w:ascii="Times New Roman" w:hAnsi="Times New Roman" w:cs="Times New Roman"/>
          <w:b/>
          <w:color w:val="000000" w:themeColor="text1"/>
          <w:sz w:val="28"/>
          <w:szCs w:val="28"/>
        </w:rPr>
      </w:pPr>
      <w:r w:rsidRPr="003332A7">
        <w:rPr>
          <w:rFonts w:ascii="Times New Roman" w:hAnsi="Times New Roman" w:cs="Times New Roman"/>
          <w:b/>
          <w:color w:val="000000" w:themeColor="text1"/>
          <w:sz w:val="28"/>
          <w:szCs w:val="28"/>
        </w:rPr>
        <w:t>Раздел 7. Регламент работы комиссии</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7.1. Работа комиссии осуществляется на ее заседаниях. Заседания комиссии проходят в очной форме в помещениях Заказчика, либо </w:t>
      </w:r>
      <w:r w:rsidRPr="003332A7">
        <w:rPr>
          <w:rFonts w:ascii="Times New Roman" w:hAnsi="Times New Roman" w:cs="Times New Roman"/>
          <w:color w:val="000000" w:themeColor="text1"/>
          <w:sz w:val="28"/>
          <w:szCs w:val="28"/>
        </w:rPr>
        <w:br/>
        <w:t>с использованием систем видео-конференц-связи с соблюдением требований законодательства Российской Федерации о защите государственной тайны. Комиссия правомочна осуществлять свои функции, если на заседании присутствует не менее чем пятьдесят процентов от общего числа ее членов.</w:t>
      </w:r>
    </w:p>
    <w:p w:rsidR="00180BBC" w:rsidRPr="003332A7" w:rsidRDefault="00180BBC"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7.2.Члены Комиссии должны быть уведомлены о дате, времени и месте (при необходимости) проведения заседания не </w:t>
      </w:r>
      <w:proofErr w:type="gramStart"/>
      <w:r w:rsidRPr="003332A7">
        <w:rPr>
          <w:rFonts w:ascii="Times New Roman" w:hAnsi="Times New Roman" w:cs="Times New Roman"/>
          <w:color w:val="000000" w:themeColor="text1"/>
          <w:sz w:val="28"/>
          <w:szCs w:val="28"/>
        </w:rPr>
        <w:t>позднее</w:t>
      </w:r>
      <w:proofErr w:type="gramEnd"/>
      <w:r w:rsidRPr="003332A7">
        <w:rPr>
          <w:rFonts w:ascii="Times New Roman" w:hAnsi="Times New Roman" w:cs="Times New Roman"/>
          <w:color w:val="000000" w:themeColor="text1"/>
          <w:sz w:val="28"/>
          <w:szCs w:val="28"/>
        </w:rPr>
        <w:t xml:space="preserve"> чем за два дня.</w:t>
      </w:r>
    </w:p>
    <w:p w:rsidR="00180BBC" w:rsidRPr="003332A7" w:rsidRDefault="00F05F9B" w:rsidP="003332A7">
      <w:pPr>
        <w:spacing w:after="0"/>
        <w:ind w:firstLine="709"/>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7.3</w:t>
      </w:r>
      <w:r w:rsidR="00180BBC" w:rsidRPr="003332A7">
        <w:rPr>
          <w:rFonts w:ascii="Times New Roman" w:hAnsi="Times New Roman" w:cs="Times New Roman"/>
          <w:color w:val="000000" w:themeColor="text1"/>
          <w:sz w:val="28"/>
          <w:szCs w:val="28"/>
        </w:rPr>
        <w:t xml:space="preserve">. Решение </w:t>
      </w:r>
      <w:r w:rsidRPr="003332A7">
        <w:rPr>
          <w:rFonts w:ascii="Times New Roman" w:hAnsi="Times New Roman" w:cs="Times New Roman"/>
          <w:color w:val="000000" w:themeColor="text1"/>
          <w:sz w:val="28"/>
          <w:szCs w:val="28"/>
        </w:rPr>
        <w:t>принимае</w:t>
      </w:r>
      <w:r w:rsidR="00180BBC" w:rsidRPr="003332A7">
        <w:rPr>
          <w:rFonts w:ascii="Times New Roman" w:hAnsi="Times New Roman" w:cs="Times New Roman"/>
          <w:color w:val="000000" w:themeColor="text1"/>
          <w:sz w:val="28"/>
          <w:szCs w:val="28"/>
        </w:rPr>
        <w:t>тся простым большинством голосов от числа присутствующих на заседании членов. При голосовании каждый член комиссии имеет один голос. Голосование осуществляется открыто.</w:t>
      </w:r>
    </w:p>
    <w:p w:rsidR="00F6618D" w:rsidRDefault="00F05F9B" w:rsidP="003332A7">
      <w:pPr>
        <w:autoSpaceDE w:val="0"/>
        <w:autoSpaceDN w:val="0"/>
        <w:adjustRightInd w:val="0"/>
        <w:spacing w:after="0" w:line="240" w:lineRule="auto"/>
        <w:jc w:val="both"/>
        <w:rPr>
          <w:rFonts w:ascii="Times New Roman" w:hAnsi="Times New Roman" w:cs="Times New Roman"/>
          <w:color w:val="000000" w:themeColor="text1"/>
          <w:sz w:val="28"/>
          <w:szCs w:val="28"/>
        </w:rPr>
      </w:pPr>
      <w:r w:rsidRPr="003332A7">
        <w:rPr>
          <w:rFonts w:ascii="Times New Roman" w:hAnsi="Times New Roman" w:cs="Times New Roman"/>
          <w:color w:val="000000" w:themeColor="text1"/>
          <w:sz w:val="28"/>
          <w:szCs w:val="28"/>
        </w:rPr>
        <w:t xml:space="preserve">7.4. Заключения комиссии, предусмотренные </w:t>
      </w:r>
      <w:hyperlink r:id="rId13" w:history="1">
        <w:r w:rsidRPr="003332A7">
          <w:rPr>
            <w:rFonts w:ascii="Times New Roman" w:hAnsi="Times New Roman" w:cs="Times New Roman"/>
            <w:color w:val="000000" w:themeColor="text1"/>
            <w:sz w:val="28"/>
            <w:szCs w:val="28"/>
          </w:rPr>
          <w:t>подпунктами "б"</w:t>
        </w:r>
      </w:hyperlink>
      <w:r w:rsidRPr="003332A7">
        <w:rPr>
          <w:rFonts w:ascii="Times New Roman" w:hAnsi="Times New Roman" w:cs="Times New Roman"/>
          <w:color w:val="000000" w:themeColor="text1"/>
          <w:sz w:val="28"/>
          <w:szCs w:val="28"/>
        </w:rPr>
        <w:t xml:space="preserve"> и </w:t>
      </w:r>
      <w:hyperlink r:id="rId14" w:history="1">
        <w:r w:rsidRPr="003332A7">
          <w:rPr>
            <w:rFonts w:ascii="Times New Roman" w:hAnsi="Times New Roman" w:cs="Times New Roman"/>
            <w:color w:val="000000" w:themeColor="text1"/>
            <w:sz w:val="28"/>
            <w:szCs w:val="28"/>
          </w:rPr>
          <w:t xml:space="preserve">"г" пункта </w:t>
        </w:r>
        <w:r w:rsidR="003332A7" w:rsidRPr="003332A7">
          <w:rPr>
            <w:rFonts w:ascii="Times New Roman" w:hAnsi="Times New Roman" w:cs="Times New Roman"/>
            <w:color w:val="000000" w:themeColor="text1"/>
            <w:sz w:val="28"/>
            <w:szCs w:val="28"/>
          </w:rPr>
          <w:t>5.1.</w:t>
        </w:r>
      </w:hyperlink>
      <w:r w:rsidR="003332A7" w:rsidRPr="003332A7">
        <w:rPr>
          <w:rFonts w:ascii="Times New Roman" w:hAnsi="Times New Roman" w:cs="Times New Roman"/>
          <w:color w:val="000000" w:themeColor="text1"/>
          <w:sz w:val="28"/>
          <w:szCs w:val="28"/>
        </w:rPr>
        <w:t xml:space="preserve"> раздела 5 настоящего Положения ра</w:t>
      </w:r>
      <w:r w:rsidRPr="003332A7">
        <w:rPr>
          <w:rFonts w:ascii="Times New Roman" w:hAnsi="Times New Roman" w:cs="Times New Roman"/>
          <w:color w:val="000000" w:themeColor="text1"/>
          <w:sz w:val="28"/>
          <w:szCs w:val="28"/>
        </w:rPr>
        <w:t xml:space="preserve">змещаются на официальном сайте органа-учредителя в информационно-телекоммуникационной сети </w:t>
      </w:r>
    </w:p>
    <w:p w:rsidR="00D21AED" w:rsidRPr="003332A7" w:rsidRDefault="00F6618D" w:rsidP="001F42B7">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«Интернет»</w:t>
      </w:r>
      <w:r w:rsidR="00F05F9B" w:rsidRPr="003332A7">
        <w:rPr>
          <w:rFonts w:ascii="Times New Roman" w:hAnsi="Times New Roman" w:cs="Times New Roman"/>
          <w:color w:val="000000" w:themeColor="text1"/>
          <w:sz w:val="28"/>
          <w:szCs w:val="28"/>
        </w:rPr>
        <w:t xml:space="preserve"> с учетом требований законодательства Российской Федерации о государственной тайне.</w:t>
      </w:r>
    </w:p>
    <w:sectPr w:rsidR="00D21AED" w:rsidRPr="003332A7" w:rsidSect="007E42E2">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7B39"/>
    <w:multiLevelType w:val="multilevel"/>
    <w:tmpl w:val="6CA46CBE"/>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
    <w:nsid w:val="604A3158"/>
    <w:multiLevelType w:val="hybridMultilevel"/>
    <w:tmpl w:val="2FD2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7674"/>
    <w:rsid w:val="00010681"/>
    <w:rsid w:val="000573D9"/>
    <w:rsid w:val="00064914"/>
    <w:rsid w:val="00076F58"/>
    <w:rsid w:val="00080464"/>
    <w:rsid w:val="00086671"/>
    <w:rsid w:val="00094E4A"/>
    <w:rsid w:val="00095E4E"/>
    <w:rsid w:val="000A67FA"/>
    <w:rsid w:val="000E53C2"/>
    <w:rsid w:val="001018B5"/>
    <w:rsid w:val="00107CD8"/>
    <w:rsid w:val="00116347"/>
    <w:rsid w:val="00136DEF"/>
    <w:rsid w:val="00141A73"/>
    <w:rsid w:val="0014510D"/>
    <w:rsid w:val="001703AA"/>
    <w:rsid w:val="00180BBC"/>
    <w:rsid w:val="001A10E1"/>
    <w:rsid w:val="001A1A2B"/>
    <w:rsid w:val="001C4DEA"/>
    <w:rsid w:val="001F1A13"/>
    <w:rsid w:val="001F42B7"/>
    <w:rsid w:val="002129C7"/>
    <w:rsid w:val="00306C8C"/>
    <w:rsid w:val="003111B2"/>
    <w:rsid w:val="0032235F"/>
    <w:rsid w:val="003332A7"/>
    <w:rsid w:val="00335657"/>
    <w:rsid w:val="00351A44"/>
    <w:rsid w:val="003855BA"/>
    <w:rsid w:val="003B3D3C"/>
    <w:rsid w:val="003C1781"/>
    <w:rsid w:val="00413562"/>
    <w:rsid w:val="00415904"/>
    <w:rsid w:val="00462192"/>
    <w:rsid w:val="00480961"/>
    <w:rsid w:val="004A0DDB"/>
    <w:rsid w:val="004A1FBE"/>
    <w:rsid w:val="004C5C82"/>
    <w:rsid w:val="004C6E97"/>
    <w:rsid w:val="00507674"/>
    <w:rsid w:val="00526E4A"/>
    <w:rsid w:val="0053335E"/>
    <w:rsid w:val="005427C6"/>
    <w:rsid w:val="00542E16"/>
    <w:rsid w:val="005460AB"/>
    <w:rsid w:val="00557A54"/>
    <w:rsid w:val="00575351"/>
    <w:rsid w:val="005830D5"/>
    <w:rsid w:val="005A43A1"/>
    <w:rsid w:val="005B7F45"/>
    <w:rsid w:val="005E74AA"/>
    <w:rsid w:val="005F7307"/>
    <w:rsid w:val="00611E41"/>
    <w:rsid w:val="00616E86"/>
    <w:rsid w:val="00626215"/>
    <w:rsid w:val="00670BFC"/>
    <w:rsid w:val="0067194D"/>
    <w:rsid w:val="00674566"/>
    <w:rsid w:val="00684E04"/>
    <w:rsid w:val="00696FB0"/>
    <w:rsid w:val="006E31FC"/>
    <w:rsid w:val="00705FFB"/>
    <w:rsid w:val="00711840"/>
    <w:rsid w:val="00732A5A"/>
    <w:rsid w:val="00742242"/>
    <w:rsid w:val="00755FE0"/>
    <w:rsid w:val="00763979"/>
    <w:rsid w:val="007A1343"/>
    <w:rsid w:val="007A1909"/>
    <w:rsid w:val="007A4E59"/>
    <w:rsid w:val="007E26C0"/>
    <w:rsid w:val="007E42E2"/>
    <w:rsid w:val="007E4539"/>
    <w:rsid w:val="007F1E24"/>
    <w:rsid w:val="0081230C"/>
    <w:rsid w:val="00830EAA"/>
    <w:rsid w:val="00884B9B"/>
    <w:rsid w:val="008A1439"/>
    <w:rsid w:val="008A78F7"/>
    <w:rsid w:val="008E21E9"/>
    <w:rsid w:val="00905006"/>
    <w:rsid w:val="00945C96"/>
    <w:rsid w:val="009F1C30"/>
    <w:rsid w:val="00A215AC"/>
    <w:rsid w:val="00A4461F"/>
    <w:rsid w:val="00A4489E"/>
    <w:rsid w:val="00AD080F"/>
    <w:rsid w:val="00AD57CC"/>
    <w:rsid w:val="00AD6984"/>
    <w:rsid w:val="00AE2D09"/>
    <w:rsid w:val="00B414DB"/>
    <w:rsid w:val="00B45305"/>
    <w:rsid w:val="00B772FF"/>
    <w:rsid w:val="00B92AE1"/>
    <w:rsid w:val="00BF2332"/>
    <w:rsid w:val="00C01D48"/>
    <w:rsid w:val="00C20848"/>
    <w:rsid w:val="00C26A28"/>
    <w:rsid w:val="00C26D04"/>
    <w:rsid w:val="00C43F5E"/>
    <w:rsid w:val="00C72A97"/>
    <w:rsid w:val="00C91B3E"/>
    <w:rsid w:val="00D06C6A"/>
    <w:rsid w:val="00D21AED"/>
    <w:rsid w:val="00D233DB"/>
    <w:rsid w:val="00D30DE3"/>
    <w:rsid w:val="00D371BB"/>
    <w:rsid w:val="00D404C9"/>
    <w:rsid w:val="00D612C7"/>
    <w:rsid w:val="00D8284E"/>
    <w:rsid w:val="00DC0E63"/>
    <w:rsid w:val="00E428AB"/>
    <w:rsid w:val="00E8243B"/>
    <w:rsid w:val="00EB1B50"/>
    <w:rsid w:val="00F05818"/>
    <w:rsid w:val="00F05F9B"/>
    <w:rsid w:val="00F26799"/>
    <w:rsid w:val="00F36587"/>
    <w:rsid w:val="00F41729"/>
    <w:rsid w:val="00F55FB7"/>
    <w:rsid w:val="00F6618D"/>
    <w:rsid w:val="00F7362B"/>
    <w:rsid w:val="00F75AF1"/>
    <w:rsid w:val="00FD1483"/>
    <w:rsid w:val="00FF0493"/>
    <w:rsid w:val="00FF3D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0767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next w:val="a"/>
    <w:link w:val="ConsPlusNormal0"/>
    <w:rsid w:val="00462192"/>
    <w:pPr>
      <w:widowControl w:val="0"/>
      <w:suppressAutoHyphens/>
      <w:autoSpaceDE w:val="0"/>
      <w:spacing w:after="0" w:line="240" w:lineRule="auto"/>
      <w:ind w:firstLine="720"/>
    </w:pPr>
    <w:rPr>
      <w:rFonts w:ascii="Arial" w:eastAsia="Arial" w:hAnsi="Arial" w:cs="Times New Roman"/>
      <w:kern w:val="1"/>
      <w:sz w:val="20"/>
      <w:szCs w:val="20"/>
    </w:rPr>
  </w:style>
  <w:style w:type="paragraph" w:styleId="a3">
    <w:name w:val="Balloon Text"/>
    <w:basedOn w:val="a"/>
    <w:link w:val="a4"/>
    <w:uiPriority w:val="99"/>
    <w:semiHidden/>
    <w:unhideWhenUsed/>
    <w:rsid w:val="00306C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6C8C"/>
    <w:rPr>
      <w:rFonts w:ascii="Tahoma" w:hAnsi="Tahoma" w:cs="Tahoma"/>
      <w:sz w:val="16"/>
      <w:szCs w:val="16"/>
    </w:rPr>
  </w:style>
  <w:style w:type="paragraph" w:styleId="a5">
    <w:name w:val="List Paragraph"/>
    <w:basedOn w:val="a"/>
    <w:uiPriority w:val="34"/>
    <w:qFormat/>
    <w:rsid w:val="000E53C2"/>
    <w:pPr>
      <w:ind w:left="720"/>
      <w:contextualSpacing/>
    </w:pPr>
  </w:style>
  <w:style w:type="character" w:customStyle="1" w:styleId="ConsPlusNormal0">
    <w:name w:val="ConsPlusNormal Знак"/>
    <w:link w:val="ConsPlusNormal"/>
    <w:uiPriority w:val="99"/>
    <w:rsid w:val="00705FFB"/>
    <w:rPr>
      <w:rFonts w:ascii="Arial" w:eastAsia="Arial" w:hAnsi="Arial" w:cs="Times New Roman"/>
      <w:kern w:val="1"/>
      <w:sz w:val="20"/>
      <w:szCs w:val="20"/>
    </w:rPr>
  </w:style>
  <w:style w:type="character" w:styleId="a6">
    <w:name w:val="Hyperlink"/>
    <w:basedOn w:val="a0"/>
    <w:unhideWhenUsed/>
    <w:rsid w:val="00180BBC"/>
    <w:rPr>
      <w:color w:val="0000FF" w:themeColor="hyperlink"/>
      <w:u w:val="single"/>
    </w:rPr>
  </w:style>
  <w:style w:type="paragraph" w:styleId="a7">
    <w:name w:val="Body Text"/>
    <w:basedOn w:val="a"/>
    <w:link w:val="a8"/>
    <w:rsid w:val="005B7F45"/>
    <w:pPr>
      <w:suppressAutoHyphens/>
      <w:spacing w:after="0" w:line="240" w:lineRule="auto"/>
    </w:pPr>
    <w:rPr>
      <w:rFonts w:ascii="Times New Roman" w:eastAsia="Times New Roman" w:hAnsi="Times New Roman" w:cs="Times New Roman"/>
      <w:sz w:val="24"/>
      <w:szCs w:val="20"/>
      <w:lang w:eastAsia="ar-SA"/>
    </w:rPr>
  </w:style>
  <w:style w:type="character" w:customStyle="1" w:styleId="a8">
    <w:name w:val="Основной текст Знак"/>
    <w:basedOn w:val="a0"/>
    <w:link w:val="a7"/>
    <w:rsid w:val="005B7F45"/>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0767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next w:val="a"/>
    <w:link w:val="ConsPlusNormal0"/>
    <w:rsid w:val="00462192"/>
    <w:pPr>
      <w:widowControl w:val="0"/>
      <w:suppressAutoHyphens/>
      <w:autoSpaceDE w:val="0"/>
      <w:spacing w:after="0" w:line="240" w:lineRule="auto"/>
      <w:ind w:firstLine="720"/>
    </w:pPr>
    <w:rPr>
      <w:rFonts w:ascii="Arial" w:eastAsia="Arial" w:hAnsi="Arial" w:cs="Times New Roman"/>
      <w:kern w:val="1"/>
      <w:sz w:val="20"/>
      <w:szCs w:val="20"/>
    </w:rPr>
  </w:style>
  <w:style w:type="paragraph" w:styleId="a3">
    <w:name w:val="Balloon Text"/>
    <w:basedOn w:val="a"/>
    <w:link w:val="a4"/>
    <w:uiPriority w:val="99"/>
    <w:semiHidden/>
    <w:unhideWhenUsed/>
    <w:rsid w:val="00306C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6C8C"/>
    <w:rPr>
      <w:rFonts w:ascii="Tahoma" w:hAnsi="Tahoma" w:cs="Tahoma"/>
      <w:sz w:val="16"/>
      <w:szCs w:val="16"/>
    </w:rPr>
  </w:style>
  <w:style w:type="paragraph" w:styleId="a5">
    <w:name w:val="List Paragraph"/>
    <w:basedOn w:val="a"/>
    <w:uiPriority w:val="34"/>
    <w:qFormat/>
    <w:rsid w:val="000E53C2"/>
    <w:pPr>
      <w:ind w:left="720"/>
      <w:contextualSpacing/>
    </w:pPr>
  </w:style>
  <w:style w:type="character" w:customStyle="1" w:styleId="ConsPlusNormal0">
    <w:name w:val="ConsPlusNormal Знак"/>
    <w:link w:val="ConsPlusNormal"/>
    <w:uiPriority w:val="99"/>
    <w:rsid w:val="00705FFB"/>
    <w:rPr>
      <w:rFonts w:ascii="Arial" w:eastAsia="Arial" w:hAnsi="Arial" w:cs="Times New Roman"/>
      <w:kern w:val="1"/>
      <w:sz w:val="20"/>
      <w:szCs w:val="20"/>
    </w:rPr>
  </w:style>
  <w:style w:type="character" w:styleId="a6">
    <w:name w:val="Hyperlink"/>
    <w:basedOn w:val="a0"/>
    <w:unhideWhenUsed/>
    <w:rsid w:val="00180BB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3C94A2995D24109C7F43FC85E5DA5B75D7E395537DF8159A0992D3F35629FEEF21F425B484CEBB92C3AA7330871AA1FE4E3C261BDBC111X2Y3H" TargetMode="External"/><Relationship Id="rId13" Type="http://schemas.openxmlformats.org/officeDocument/2006/relationships/hyperlink" Target="consultantplus://offline/ref=88035E3567CF231B41A0FAB7436639C3670B11FF7D7AC2E4C06CBE283C0199A2D5B2692384717180C08EC897049B0AD744CCC7C08ECEF5B9l523J" TargetMode="External"/><Relationship Id="rId3" Type="http://schemas.openxmlformats.org/officeDocument/2006/relationships/styles" Target="styles.xml"/><Relationship Id="rId7" Type="http://schemas.openxmlformats.org/officeDocument/2006/relationships/hyperlink" Target="consultantplus://offline/ref=7A872C808002CF7FEA697E98F700979F96071E1BCB191A530F8D2A7B40EFD356B1673914CA2F7B0607EDC4F46555DE6504612718ACoDW1H" TargetMode="External"/><Relationship Id="rId12" Type="http://schemas.openxmlformats.org/officeDocument/2006/relationships/hyperlink" Target="consultantplus://offline/ref=082666F8C7D5A5263BD6668D4B5CA231945DABF0D64069118B0EDD21037BB361744DD8C66D771E339ABA007ECF2282B4FD9C5087366D7B7AWDaB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82666F8C7D5A5263BD6668D4B5CA231945DABF0D64069118B0EDD21037BB361744DD8C66D771E3290BA007ECF2282B4FD9C5087366D7B7AWDaB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8035E3567CF231B41A0FAB7436639C3670B11FF7D7AC2E4C06CBE283C0199A2D5B2692384717180CE8EC897049B0AD744CCC7C08ECEF5B9l523J" TargetMode="External"/><Relationship Id="rId4" Type="http://schemas.openxmlformats.org/officeDocument/2006/relationships/settings" Target="settings.xml"/><Relationship Id="rId9" Type="http://schemas.openxmlformats.org/officeDocument/2006/relationships/hyperlink" Target="consultantplus://offline/ref=323C94A2995D24109C7F43FC85E5DA5B75D7E395537DF8159A0992D3F35629FEEF21F425B484CEB895C3AA7330871AA1FE4E3C261BDBC111X2Y3H" TargetMode="External"/><Relationship Id="rId14" Type="http://schemas.openxmlformats.org/officeDocument/2006/relationships/hyperlink" Target="consultantplus://offline/ref=88035E3567CF231B41A0FAB7436639C3670B11FF7D7AC2E4C06CBE283C0199A2D5B2692384717180CE8EC897049B0AD744CCC7C08ECEF5B9l523J"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ACCC4-CC54-4E52-A5B5-196C87BFD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3110</Words>
  <Characters>17732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Зинченко</cp:lastModifiedBy>
  <cp:revision>6</cp:revision>
  <cp:lastPrinted>2023-10-10T06:37:00Z</cp:lastPrinted>
  <dcterms:created xsi:type="dcterms:W3CDTF">2024-07-24T07:56:00Z</dcterms:created>
  <dcterms:modified xsi:type="dcterms:W3CDTF">2024-08-01T01:48:00Z</dcterms:modified>
</cp:coreProperties>
</file>