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1B2" w:rsidRPr="00C753EA" w:rsidRDefault="005F41B2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5F41B2" w:rsidRPr="00C753EA" w:rsidRDefault="005F41B2" w:rsidP="00C753EA">
      <w:pPr>
        <w:tabs>
          <w:tab w:val="left" w:pos="567"/>
        </w:tabs>
        <w:ind w:left="-142" w:firstLine="142"/>
        <w:jc w:val="right"/>
        <w:rPr>
          <w:sz w:val="26"/>
          <w:szCs w:val="26"/>
        </w:rPr>
      </w:pPr>
      <w:r w:rsidRPr="00C753EA">
        <w:rPr>
          <w:sz w:val="26"/>
          <w:szCs w:val="26"/>
        </w:rPr>
        <w:t xml:space="preserve">Приложение 1 к решению Совета депутатов </w:t>
      </w:r>
    </w:p>
    <w:p w:rsidR="005F41B2" w:rsidRPr="00C753EA" w:rsidRDefault="00C753EA" w:rsidP="00C753EA">
      <w:pPr>
        <w:tabs>
          <w:tab w:val="left" w:pos="567"/>
        </w:tabs>
        <w:ind w:left="-142" w:firstLine="142"/>
        <w:jc w:val="right"/>
        <w:rPr>
          <w:sz w:val="26"/>
          <w:szCs w:val="26"/>
        </w:rPr>
      </w:pPr>
      <w:r w:rsidRPr="00C753EA">
        <w:rPr>
          <w:sz w:val="26"/>
          <w:szCs w:val="26"/>
        </w:rPr>
        <w:t>города Сорска от</w:t>
      </w:r>
      <w:r w:rsidR="0048786E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29 08.2</w:t>
      </w:r>
      <w:r w:rsidR="005F41B2" w:rsidRPr="00C753EA">
        <w:rPr>
          <w:sz w:val="26"/>
          <w:szCs w:val="26"/>
        </w:rPr>
        <w:t>024 года</w:t>
      </w:r>
      <w:r w:rsidR="0048786E">
        <w:rPr>
          <w:sz w:val="26"/>
          <w:szCs w:val="26"/>
        </w:rPr>
        <w:t xml:space="preserve"> № 190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right"/>
        <w:rPr>
          <w:sz w:val="26"/>
          <w:szCs w:val="26"/>
        </w:rPr>
      </w:pP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5F41B2" w:rsidP="00C753EA">
      <w:pPr>
        <w:tabs>
          <w:tab w:val="left" w:pos="567"/>
        </w:tabs>
        <w:ind w:left="-142" w:firstLine="142"/>
        <w:jc w:val="center"/>
        <w:rPr>
          <w:sz w:val="26"/>
          <w:szCs w:val="26"/>
        </w:rPr>
      </w:pPr>
      <w:r w:rsidRPr="00C753EA">
        <w:rPr>
          <w:sz w:val="26"/>
          <w:szCs w:val="26"/>
        </w:rPr>
        <w:t>ПРАВИЛА</w:t>
      </w:r>
    </w:p>
    <w:p w:rsidR="005F41B2" w:rsidRPr="00C753EA" w:rsidRDefault="005F41B2" w:rsidP="00C753EA">
      <w:pPr>
        <w:tabs>
          <w:tab w:val="left" w:pos="567"/>
        </w:tabs>
        <w:ind w:left="-142" w:firstLine="142"/>
        <w:jc w:val="center"/>
        <w:rPr>
          <w:sz w:val="26"/>
          <w:szCs w:val="26"/>
        </w:rPr>
      </w:pPr>
      <w:r w:rsidRPr="00C753EA">
        <w:rPr>
          <w:sz w:val="26"/>
          <w:szCs w:val="26"/>
        </w:rPr>
        <w:t>СОДЕРЖАНИЯ ДОМАШНИХ ЖИВОТНЫХ (СОБАК И КОШЕК)</w:t>
      </w:r>
    </w:p>
    <w:p w:rsidR="005F41B2" w:rsidRPr="00C753EA" w:rsidRDefault="005F41B2" w:rsidP="00C753EA">
      <w:pPr>
        <w:tabs>
          <w:tab w:val="left" w:pos="567"/>
        </w:tabs>
        <w:ind w:left="-142" w:firstLine="142"/>
        <w:jc w:val="center"/>
        <w:rPr>
          <w:sz w:val="26"/>
          <w:szCs w:val="26"/>
        </w:rPr>
      </w:pPr>
      <w:r w:rsidRPr="00C753EA">
        <w:rPr>
          <w:sz w:val="26"/>
          <w:szCs w:val="26"/>
        </w:rPr>
        <w:t>НА ТЕРРИТОРИИ ГОРОДА СОРСКА</w:t>
      </w:r>
      <w:r w:rsidR="0048786E">
        <w:rPr>
          <w:sz w:val="26"/>
          <w:szCs w:val="26"/>
        </w:rPr>
        <w:t xml:space="preserve"> РЕСПУБЛИКИ ХАКАСИЯ </w:t>
      </w:r>
    </w:p>
    <w:p w:rsidR="00970000" w:rsidRPr="00C753EA" w:rsidRDefault="00970000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 </w:t>
      </w:r>
      <w:r w:rsidR="005F41B2" w:rsidRPr="00C753EA">
        <w:rPr>
          <w:sz w:val="26"/>
          <w:szCs w:val="26"/>
        </w:rPr>
        <w:tab/>
      </w:r>
      <w:proofErr w:type="gramStart"/>
      <w:r w:rsidRPr="00C753EA">
        <w:rPr>
          <w:sz w:val="26"/>
          <w:szCs w:val="26"/>
        </w:rPr>
        <w:t>Настоящие Правила разработаны во исполнение </w:t>
      </w:r>
      <w:hyperlink r:id="rId9" w:history="1">
        <w:r w:rsidRPr="00C753EA">
          <w:rPr>
            <w:rStyle w:val="a7"/>
            <w:color w:val="auto"/>
            <w:sz w:val="26"/>
            <w:szCs w:val="26"/>
          </w:rPr>
          <w:t>Закона</w:t>
        </w:r>
      </w:hyperlink>
      <w:r w:rsidRPr="00C753EA">
        <w:rPr>
          <w:sz w:val="26"/>
          <w:szCs w:val="26"/>
        </w:rPr>
        <w:t> Республики Хакасия "Об административных правонарушениях", Федерального закона от 27.12.2018 года № 498-ФЗ «Об ответственном обращении с животными и о внесении изменений в отдельные законодательные акты Российской Федерации» (с изменениями и дополнениями), Постановления Правительства Республики Хакасия от 17.02</w:t>
      </w:r>
      <w:r w:rsidR="00697165">
        <w:rPr>
          <w:sz w:val="26"/>
          <w:szCs w:val="26"/>
        </w:rPr>
        <w:t>.2023 г. № 127 «Об утверждении д</w:t>
      </w:r>
      <w:r w:rsidRPr="00C753EA">
        <w:rPr>
          <w:sz w:val="26"/>
          <w:szCs w:val="26"/>
        </w:rPr>
        <w:t>ополнительных требований к содержанию домашних животных, в том числе к их выгулу, на территории</w:t>
      </w:r>
      <w:proofErr w:type="gramEnd"/>
      <w:r w:rsidRPr="00C753EA">
        <w:rPr>
          <w:sz w:val="26"/>
          <w:szCs w:val="26"/>
        </w:rPr>
        <w:t xml:space="preserve"> Республики Хакасия», в целях упорядочивания содержания домашних животных (собак и кошек) в домашних условиях, повышения ответственности их владельцев, обеспечения безопасности граждан и улучшения санитарно-эпидемиологической обстановки на территории </w:t>
      </w:r>
      <w:r w:rsidR="00697165">
        <w:rPr>
          <w:sz w:val="26"/>
          <w:szCs w:val="26"/>
        </w:rPr>
        <w:t>города</w:t>
      </w:r>
      <w:r w:rsidRPr="00C753EA">
        <w:rPr>
          <w:sz w:val="26"/>
          <w:szCs w:val="26"/>
        </w:rPr>
        <w:t xml:space="preserve"> Сорск</w:t>
      </w:r>
      <w:r w:rsidR="00697165">
        <w:rPr>
          <w:sz w:val="26"/>
          <w:szCs w:val="26"/>
        </w:rPr>
        <w:t>а</w:t>
      </w:r>
      <w:r w:rsidRPr="00C753EA">
        <w:rPr>
          <w:sz w:val="26"/>
          <w:szCs w:val="26"/>
        </w:rPr>
        <w:t>.</w:t>
      </w:r>
    </w:p>
    <w:p w:rsidR="005F41B2" w:rsidRPr="00C753EA" w:rsidRDefault="005F41B2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proofErr w:type="gramStart"/>
      <w:r w:rsidRPr="00C753EA">
        <w:rPr>
          <w:sz w:val="26"/>
          <w:szCs w:val="26"/>
        </w:rPr>
        <w:t xml:space="preserve">Отношения, возникающие при отлове безнадзорных животных регулируются </w:t>
      </w:r>
      <w:hyperlink r:id="rId10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Pr="00C753EA">
          <w:rPr>
            <w:rStyle w:val="a7"/>
            <w:color w:val="auto"/>
            <w:sz w:val="26"/>
            <w:szCs w:val="26"/>
          </w:rPr>
          <w:t>Порядком</w:t>
        </w:r>
      </w:hyperlink>
      <w:r w:rsidRPr="00C753EA">
        <w:rPr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74, и </w:t>
      </w:r>
      <w:hyperlink r:id="rId11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Pr="00C753EA">
          <w:rPr>
            <w:rStyle w:val="a7"/>
            <w:color w:val="auto"/>
            <w:sz w:val="26"/>
            <w:szCs w:val="26"/>
          </w:rPr>
          <w:t>Порядком</w:t>
        </w:r>
      </w:hyperlink>
      <w:r w:rsidRPr="00C753EA">
        <w:rPr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 Хакасия, утвержденным приказом Министерства сельского хозяйства и продовольствия Республики Хакасия от</w:t>
      </w:r>
      <w:proofErr w:type="gramEnd"/>
      <w:r w:rsidRPr="00C753EA">
        <w:rPr>
          <w:sz w:val="26"/>
          <w:szCs w:val="26"/>
        </w:rPr>
        <w:t xml:space="preserve"> 30.04.2020 N 75.</w:t>
      </w:r>
      <w:r w:rsidR="00697165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Отношения, возникающие при перевозке животных, регулируются законодательством в области транспорта, ветеринарным законодательством Российской Федерации и международными договорами с участием Российской Федерации.</w:t>
      </w:r>
    </w:p>
    <w:p w:rsidR="00970000" w:rsidRPr="00C753EA" w:rsidRDefault="00970000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5F41B2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1.</w:t>
      </w:r>
      <w:r w:rsidR="00E808A1" w:rsidRPr="00C753EA">
        <w:rPr>
          <w:sz w:val="26"/>
          <w:szCs w:val="26"/>
        </w:rPr>
        <w:t>Общие положения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Настоящие Правила распространяются на всех владельцев домашних животных (собак и кошек), проживающих на территории </w:t>
      </w:r>
      <w:r w:rsidR="00697165">
        <w:rPr>
          <w:sz w:val="26"/>
          <w:szCs w:val="26"/>
        </w:rPr>
        <w:t>города</w:t>
      </w:r>
      <w:r w:rsidRPr="00C753EA">
        <w:rPr>
          <w:sz w:val="26"/>
          <w:szCs w:val="26"/>
        </w:rPr>
        <w:t xml:space="preserve"> Сорск</w:t>
      </w:r>
      <w:r w:rsidR="00697165">
        <w:rPr>
          <w:sz w:val="26"/>
          <w:szCs w:val="26"/>
        </w:rPr>
        <w:t>а</w:t>
      </w:r>
      <w:r w:rsidRPr="00C753EA">
        <w:rPr>
          <w:sz w:val="26"/>
          <w:szCs w:val="26"/>
        </w:rPr>
        <w:t>. Владельцами собак и кошек могут быть физические лица, достигшие 18-летнего возраста, предприятия, учреждения и организации, независимо от их организационно-правовых форм и форм собственности, кроме предприятий и организаций, использующих собак в качестве служебных.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В настоящих Правилах используются следующие термины: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1) домашние животные (собаки и кошки) - животные, находящиеся на содержании владельца</w:t>
      </w:r>
      <w:r w:rsidR="00495C22" w:rsidRPr="00C753EA">
        <w:rPr>
          <w:sz w:val="26"/>
          <w:szCs w:val="26"/>
        </w:rPr>
        <w:t xml:space="preserve"> </w:t>
      </w:r>
      <w:r w:rsidR="00531CC9" w:rsidRPr="00C753EA">
        <w:rPr>
          <w:sz w:val="26"/>
          <w:szCs w:val="26"/>
        </w:rPr>
        <w:t>- физического лица, под его временным или постоянным надзором</w:t>
      </w:r>
      <w:r w:rsidRPr="00C753EA">
        <w:rPr>
          <w:sz w:val="26"/>
          <w:szCs w:val="26"/>
        </w:rPr>
        <w:t xml:space="preserve"> в жилом помещении или при доме</w:t>
      </w:r>
      <w:r w:rsidR="00531CC9" w:rsidRPr="00C753EA">
        <w:rPr>
          <w:sz w:val="26"/>
          <w:szCs w:val="26"/>
        </w:rPr>
        <w:t xml:space="preserve"> (за исключением животных, включенных в перечень животных, запрещенных к содержанию) и местом содержания которых не являются зоопарки, зоосады, цирки, </w:t>
      </w:r>
      <w:proofErr w:type="spellStart"/>
      <w:r w:rsidR="00531CC9" w:rsidRPr="00C753EA">
        <w:rPr>
          <w:sz w:val="26"/>
          <w:szCs w:val="26"/>
        </w:rPr>
        <w:t>зоотеатры</w:t>
      </w:r>
      <w:proofErr w:type="spellEnd"/>
      <w:r w:rsidR="00531CC9" w:rsidRPr="00C753EA">
        <w:rPr>
          <w:sz w:val="26"/>
          <w:szCs w:val="26"/>
        </w:rPr>
        <w:t>, дельфинарии, океанариумы</w:t>
      </w:r>
      <w:r w:rsidRPr="00C753EA">
        <w:rPr>
          <w:sz w:val="26"/>
          <w:szCs w:val="26"/>
        </w:rPr>
        <w:t>;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lastRenderedPageBreak/>
        <w:t>2) безнадзорные домашние животные - домашние животные, находящиеся в общественных местах без сопровождающего лица;</w:t>
      </w:r>
    </w:p>
    <w:p w:rsidR="00437D31" w:rsidRPr="00C753EA" w:rsidRDefault="00437D3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3) животные без владельца – домашние животные, котор</w:t>
      </w:r>
      <w:r w:rsidR="00C753EA" w:rsidRPr="00C753EA">
        <w:rPr>
          <w:sz w:val="26"/>
          <w:szCs w:val="26"/>
        </w:rPr>
        <w:t>ы</w:t>
      </w:r>
      <w:r w:rsidRPr="00C753EA">
        <w:rPr>
          <w:sz w:val="26"/>
          <w:szCs w:val="26"/>
        </w:rPr>
        <w:t>е не имеет владельца или владелец которого неизвестен;</w:t>
      </w:r>
    </w:p>
    <w:p w:rsidR="00E808A1" w:rsidRPr="00C753EA" w:rsidRDefault="00437D3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4</w:t>
      </w:r>
      <w:r w:rsidR="00E808A1" w:rsidRPr="00C753EA">
        <w:rPr>
          <w:sz w:val="26"/>
          <w:szCs w:val="26"/>
        </w:rPr>
        <w:t>) породы собак, представляющие повышенную опасность, - породы собак, требующие особой ответственности от владельца (приложение 1 к ПРАВИЛАМ). Принадлежность собаки к породе определяется на основании родословных документов, а в спорных случаях - экспертной комиссией при органе регистрации домашних животных;</w:t>
      </w:r>
    </w:p>
    <w:p w:rsidR="00E808A1" w:rsidRPr="00C753EA" w:rsidRDefault="00437D3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5</w:t>
      </w:r>
      <w:r w:rsidR="00E808A1" w:rsidRPr="00C753EA">
        <w:rPr>
          <w:sz w:val="26"/>
          <w:szCs w:val="26"/>
        </w:rPr>
        <w:t>) номерной индивидуальный знак домашнего животного - пластина установленного образца с номером зарегистрированного домашнего животного укрепленная на ошейнике животного или чип, вживленный под шерсть животного;</w:t>
      </w:r>
    </w:p>
    <w:p w:rsidR="00E808A1" w:rsidRPr="00C753EA" w:rsidRDefault="00437D3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6</w:t>
      </w:r>
      <w:r w:rsidR="00E808A1" w:rsidRPr="00C753EA">
        <w:rPr>
          <w:sz w:val="26"/>
          <w:szCs w:val="26"/>
        </w:rPr>
        <w:t>) экзотические животные - представители нехарактерных и не привычных для местных условий видов животных, содержание которых представляет особую опасность;</w:t>
      </w:r>
    </w:p>
    <w:p w:rsidR="00E808A1" w:rsidRPr="00C753EA" w:rsidRDefault="00437D3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proofErr w:type="gramStart"/>
      <w:r w:rsidRPr="00C753EA">
        <w:rPr>
          <w:sz w:val="26"/>
          <w:szCs w:val="26"/>
        </w:rPr>
        <w:t>7</w:t>
      </w:r>
      <w:r w:rsidR="00E808A1" w:rsidRPr="00C753EA">
        <w:rPr>
          <w:sz w:val="26"/>
          <w:szCs w:val="26"/>
        </w:rPr>
        <w:t>) бесхозяйные (бездомные) животные - домашние животные, находящиеся на территории муниципального образования, не имеющие собственника (владельца) или собственник (владелец) которых неизвестен, либо домашние животные, от права на которых собственник (владелец) отказался;.</w:t>
      </w:r>
      <w:proofErr w:type="gramEnd"/>
    </w:p>
    <w:p w:rsidR="00E808A1" w:rsidRPr="00C753EA" w:rsidRDefault="00437D3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8</w:t>
      </w:r>
      <w:r w:rsidR="00E808A1" w:rsidRPr="00C753EA">
        <w:rPr>
          <w:sz w:val="26"/>
          <w:szCs w:val="26"/>
        </w:rPr>
        <w:t>) отлов безнадзорных домашних животных - деятельность муниципальных и иных организаций, имеющих соответствующее разрешение на поимку, безнадзорных домашних животных;</w:t>
      </w:r>
    </w:p>
    <w:p w:rsidR="00E808A1" w:rsidRPr="00C753EA" w:rsidRDefault="00437D3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9</w:t>
      </w:r>
      <w:r w:rsidR="00E808A1" w:rsidRPr="00C753EA">
        <w:rPr>
          <w:sz w:val="26"/>
          <w:szCs w:val="26"/>
        </w:rPr>
        <w:t>) выгул домашних животных – действия владельца  животного и (или) ответственного лица, предполагающее выведение животного за пределы места его содержания и направленные на удовлетворение физиологических потребностей животного в двигательной активности, отправление естественной потребности;</w:t>
      </w:r>
    </w:p>
    <w:p w:rsidR="00E808A1" w:rsidRPr="00C753EA" w:rsidRDefault="00437D3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10</w:t>
      </w:r>
      <w:r w:rsidR="00E808A1" w:rsidRPr="00C753EA">
        <w:rPr>
          <w:sz w:val="26"/>
          <w:szCs w:val="26"/>
        </w:rPr>
        <w:t xml:space="preserve">) свободный выгул – выгул домашнего животного без применения поводка в сопровождении владельца животного и (или) ответственного лица, осуществляющего временный </w:t>
      </w:r>
      <w:proofErr w:type="gramStart"/>
      <w:r w:rsidR="00E808A1" w:rsidRPr="00C753EA">
        <w:rPr>
          <w:sz w:val="26"/>
          <w:szCs w:val="26"/>
        </w:rPr>
        <w:t>контроль за</w:t>
      </w:r>
      <w:proofErr w:type="gramEnd"/>
      <w:r w:rsidR="00E808A1" w:rsidRPr="00C753EA">
        <w:rPr>
          <w:sz w:val="26"/>
          <w:szCs w:val="26"/>
        </w:rPr>
        <w:t xml:space="preserve"> животным;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</w:t>
      </w:r>
      <w:r w:rsidR="00437D31" w:rsidRPr="00C753EA">
        <w:rPr>
          <w:sz w:val="26"/>
          <w:szCs w:val="26"/>
        </w:rPr>
        <w:t>1</w:t>
      </w:r>
      <w:r w:rsidRPr="00C753EA">
        <w:rPr>
          <w:sz w:val="26"/>
          <w:szCs w:val="26"/>
        </w:rPr>
        <w:t xml:space="preserve">) </w:t>
      </w:r>
      <w:proofErr w:type="spellStart"/>
      <w:r w:rsidRPr="00C753EA">
        <w:rPr>
          <w:sz w:val="26"/>
          <w:szCs w:val="26"/>
        </w:rPr>
        <w:t>самовыгул</w:t>
      </w:r>
      <w:proofErr w:type="spellEnd"/>
      <w:r w:rsidRPr="00C753EA">
        <w:rPr>
          <w:sz w:val="26"/>
          <w:szCs w:val="26"/>
        </w:rPr>
        <w:t xml:space="preserve"> домашних животных – самостоятельное пребывание домашнего животного вне места содержания без присутствия владельца животного и (или) ответственного лица;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proofErr w:type="gramStart"/>
      <w:r w:rsidRPr="00C753EA">
        <w:rPr>
          <w:sz w:val="26"/>
          <w:szCs w:val="26"/>
        </w:rPr>
        <w:t>1</w:t>
      </w:r>
      <w:r w:rsidR="00437D31" w:rsidRPr="00C753EA">
        <w:rPr>
          <w:sz w:val="26"/>
          <w:szCs w:val="26"/>
        </w:rPr>
        <w:t>2</w:t>
      </w:r>
      <w:r w:rsidRPr="00C753EA">
        <w:rPr>
          <w:sz w:val="26"/>
          <w:szCs w:val="26"/>
        </w:rPr>
        <w:t>) места общего пользования в многоквартирном доме – общее имущество в многоквартирном доме, принадлежащее собственникам помещений в многоквартирном доме на праве общей долевой собственности (межквартирные площадки, лестницы, лифты, лифтовые и иные шахты, коридоры, технические этажи, чердаки, подвалы, крыши и иные помещения в данном доме, не принадлежащее отдельным собственникам, а также земельный участок, на котором расположен дом, дворовая территория с элементами озеленения</w:t>
      </w:r>
      <w:proofErr w:type="gramEnd"/>
      <w:r w:rsidRPr="00C753EA">
        <w:rPr>
          <w:sz w:val="26"/>
          <w:szCs w:val="26"/>
        </w:rPr>
        <w:t xml:space="preserve"> и благоустройства.    </w:t>
      </w:r>
    </w:p>
    <w:p w:rsidR="00E808A1" w:rsidRPr="00C753EA" w:rsidRDefault="00E808A1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Правила не распространяются на сельскохозяйственных домашних животных, мелких животных и птиц, содержащихся в декоративных, научных, учебных, лабораторных целях, собак принадлежащих предприятиям и организациям, использующих их в качестве служебных.</w:t>
      </w:r>
    </w:p>
    <w:p w:rsidR="00E808A1" w:rsidRPr="00C753EA" w:rsidRDefault="00E808A1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Домашние животные (собаки и кошки) подлежат обязательной регистрации в специализирова</w:t>
      </w:r>
      <w:r w:rsidR="00697165">
        <w:rPr>
          <w:sz w:val="26"/>
          <w:szCs w:val="26"/>
        </w:rPr>
        <w:t>нных ветеринарных учреждениях города</w:t>
      </w:r>
      <w:r w:rsidRPr="00C753EA">
        <w:rPr>
          <w:sz w:val="26"/>
          <w:szCs w:val="26"/>
        </w:rPr>
        <w:t xml:space="preserve"> Сорска. Владелец обязан зарегистрировать домашнее животное в течение 30 дней со дня его приобретения и ежегодно перерегистрировать. При регистрации и перерегистрации домашнего </w:t>
      </w:r>
      <w:r w:rsidRPr="00C753EA">
        <w:rPr>
          <w:sz w:val="26"/>
          <w:szCs w:val="26"/>
        </w:rPr>
        <w:lastRenderedPageBreak/>
        <w:t>животного владельцу выдается регистрационная справка, в которой указывается № чипа.</w:t>
      </w:r>
    </w:p>
    <w:p w:rsidR="00E808A1" w:rsidRPr="00C753EA" w:rsidRDefault="00C753EA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 xml:space="preserve">Регистрация домашних животных производится только после клинического осмотра, вакцинации против бешенства и </w:t>
      </w:r>
      <w:proofErr w:type="spellStart"/>
      <w:r w:rsidR="00E808A1" w:rsidRPr="00C753EA">
        <w:rPr>
          <w:sz w:val="26"/>
          <w:szCs w:val="26"/>
        </w:rPr>
        <w:t>чипирования</w:t>
      </w:r>
      <w:proofErr w:type="spellEnd"/>
      <w:r w:rsidR="00E808A1" w:rsidRPr="00C753EA">
        <w:rPr>
          <w:sz w:val="26"/>
          <w:szCs w:val="26"/>
        </w:rPr>
        <w:t xml:space="preserve"> в ветеринарной лечебнице с выдачей ветеринарной справки.</w:t>
      </w:r>
    </w:p>
    <w:p w:rsidR="00E808A1" w:rsidRPr="00C753EA" w:rsidRDefault="00C753EA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Домашние животные, находящиеся в подъездах домов, на улице и в местах общего пользования без присмотра, считаются безнадзорными и подлежат отлову специальной службой.</w:t>
      </w:r>
    </w:p>
    <w:p w:rsidR="00E808A1" w:rsidRPr="00C753EA" w:rsidRDefault="00C753EA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Производить отлов безнадзорных, бесхозяйных домашних животных следует, основываясь на принципах гуманного отношения к животным и соблюдении норм общественной нравственности, порядка и спокойствия населения. Запрещено проводить отлов безнадзорных, бесхозяйных домашних животных в присутствии детей, за исключением случаев, если животные без владельцев представляют общественную опасность. Жестокое обращение с отловленными безнадзорными, бесхозяйными животными при их транспортировке и содержании запрещено.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 </w:t>
      </w:r>
      <w:r w:rsidR="00C753EA" w:rsidRPr="00C753EA">
        <w:rPr>
          <w:sz w:val="26"/>
          <w:szCs w:val="26"/>
        </w:rPr>
        <w:tab/>
      </w:r>
      <w:proofErr w:type="gramStart"/>
      <w:r w:rsidRPr="00C753EA">
        <w:rPr>
          <w:sz w:val="26"/>
          <w:szCs w:val="26"/>
        </w:rPr>
        <w:t xml:space="preserve">Домашние животные, находящиеся на улицах и в иных общественных местах без сопровождающего лица, подлежат отлову в соответствии с </w:t>
      </w:r>
      <w:hyperlink r:id="rId12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Pr="00C753EA">
          <w:rPr>
            <w:rStyle w:val="a7"/>
            <w:color w:val="auto"/>
            <w:sz w:val="26"/>
            <w:szCs w:val="26"/>
          </w:rPr>
          <w:t>Порядком</w:t>
        </w:r>
      </w:hyperlink>
      <w:r w:rsidRPr="00C753EA">
        <w:rPr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74, и </w:t>
      </w:r>
      <w:hyperlink r:id="rId13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Pr="00C753EA">
          <w:rPr>
            <w:rStyle w:val="a7"/>
            <w:color w:val="auto"/>
            <w:sz w:val="26"/>
            <w:szCs w:val="26"/>
          </w:rPr>
          <w:t>Порядком</w:t>
        </w:r>
      </w:hyperlink>
      <w:r w:rsidRPr="00C753EA">
        <w:rPr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</w:t>
      </w:r>
      <w:proofErr w:type="gramEnd"/>
      <w:r w:rsidRPr="00C753EA">
        <w:rPr>
          <w:sz w:val="26"/>
          <w:szCs w:val="26"/>
        </w:rPr>
        <w:t xml:space="preserve"> Хакасия, утвержденным приказом Министерства сельского хозяйства и продовольствия Республики Хакасия от 30.04.2020 N 75.</w:t>
      </w:r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Собаки и кошки подлежат обязательной ежегодной вакцинации против бешен</w:t>
      </w:r>
      <w:r w:rsidR="00970000" w:rsidRPr="00C753EA">
        <w:rPr>
          <w:sz w:val="26"/>
          <w:szCs w:val="26"/>
        </w:rPr>
        <w:t>ства в ветеринарных учреждениях.</w:t>
      </w:r>
    </w:p>
    <w:p w:rsidR="00E74F13" w:rsidRPr="00C753EA" w:rsidRDefault="00E74F13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2. Условия содержания</w:t>
      </w:r>
      <w:r w:rsidR="00970000" w:rsidRPr="00C753EA">
        <w:rPr>
          <w:sz w:val="26"/>
          <w:szCs w:val="26"/>
        </w:rPr>
        <w:t xml:space="preserve"> и права владельцев собак и кошек</w:t>
      </w:r>
    </w:p>
    <w:p w:rsidR="00970000" w:rsidRPr="00C753EA" w:rsidRDefault="00970000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C753EA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Содержание домашних животных в отдельных квартирах, жилых домах, занятых одной семьей, допускается при условии соблюдения санитарно-гигиенических и ветеринарно-санитарных правил, а также настоящих Правил.</w:t>
      </w:r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Содержание собак свыше 50 сантиметров в холке (далее – крупные породы собак) и пород собак, приведенных в приложении к настоящим Правилам, в квартире, принадлежащей несколькими собственниками, разрешается с  письменного согласия всех собственников. Содержание средних и мелких домашних животных в квартире, принадлежащей несколькими собственниками, запрещается при наличии  медицинских противопоказаний у кого-либо из лиц, проживающих в этой квартире.</w:t>
      </w:r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 xml:space="preserve">Содержание домашних животных в гостиницах и общежитиях регулируется правилами внутреннего распорядка гостиниц и общежитий. </w:t>
      </w:r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E808A1" w:rsidRPr="00C753EA">
        <w:rPr>
          <w:sz w:val="26"/>
          <w:szCs w:val="26"/>
        </w:rPr>
        <w:t>Запрещается содержать собак в местах общего пользования: социально-культурных учреждениях; общественном транспорте; парках; стадионах; скверах; доме культуры; дворах жилых домов; подъездах жилых домов; межквартирных лестничных площадках; подвалах; крышах; чердаках; на территории железнодорожного вокзала; на территории автовокзала; пляжах; зонах отдыха; около культовых сооружений; около спортивных сооружений; остановках общественного транспорта; рынках.</w:t>
      </w:r>
      <w:proofErr w:type="gramEnd"/>
    </w:p>
    <w:p w:rsidR="00E808A1" w:rsidRPr="00C753EA" w:rsidRDefault="00E808A1" w:rsidP="00C753EA">
      <w:pPr>
        <w:tabs>
          <w:tab w:val="left" w:pos="567"/>
        </w:tabs>
        <w:jc w:val="both"/>
        <w:rPr>
          <w:sz w:val="26"/>
          <w:szCs w:val="26"/>
        </w:rPr>
      </w:pPr>
      <w:r w:rsidRPr="00C753EA">
        <w:rPr>
          <w:sz w:val="26"/>
          <w:szCs w:val="26"/>
        </w:rPr>
        <w:lastRenderedPageBreak/>
        <w:t>Исключение составляют служебные собаки, а также собаки - поводыри.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 </w:t>
      </w:r>
      <w:r w:rsidR="00C753EA">
        <w:rPr>
          <w:sz w:val="26"/>
          <w:szCs w:val="26"/>
        </w:rPr>
        <w:tab/>
      </w:r>
      <w:r w:rsidRPr="00C753EA">
        <w:rPr>
          <w:sz w:val="26"/>
          <w:szCs w:val="26"/>
        </w:rPr>
        <w:t>Запрещается нахождение домашних животных на детских и спортивных площадках, в парках, скверах, магазинах, кафе, столовых, государственных и муниципальных учреждениях.</w:t>
      </w:r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Исключение делается только для собак-поводырей слепых и собак, исполняющих служебные обязанности.</w:t>
      </w:r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Перевозка собак в городском общественном транспорте, за исключением собак карликовых пород, должна производиться в ошейнике, на коротком поводке и в наморднике. Перевозка домашних животных в междугороднем транспорте осуществляется при наличии ветеринарного свидетельства с отметкой о дате вакцинации против бешенства, сроком не более 12 месяцев и не менее 30 дней от даты вакцинации.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 </w:t>
      </w:r>
      <w:r w:rsidR="00C753EA">
        <w:rPr>
          <w:sz w:val="26"/>
          <w:szCs w:val="26"/>
        </w:rPr>
        <w:tab/>
      </w:r>
      <w:r w:rsidRPr="00C753EA">
        <w:rPr>
          <w:sz w:val="26"/>
          <w:szCs w:val="26"/>
        </w:rPr>
        <w:t>Перевоз животных в карантинный виварий общественным транспортом запрещается.</w:t>
      </w:r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 xml:space="preserve">Содержание собак на территории частных домовладений, садовых и огородных участках осуществляется  на привязи или в вольере, позволяющих обеспечить безопасность жизни и здоровья граждан. </w:t>
      </w:r>
      <w:proofErr w:type="gramStart"/>
      <w:r w:rsidR="00E808A1" w:rsidRPr="00C753EA">
        <w:rPr>
          <w:sz w:val="26"/>
          <w:szCs w:val="26"/>
        </w:rPr>
        <w:t>Допускается нахождение собаки на территории частных домовладений, садовых и огородных участках без привязи и вне вольера исключительно в случае, если приняты меры, не допускающие самостоятельного выхода собаки за территорию частного домовладения, садового и огородного участка, при наличии ограждений не менее 2 м. О наличии собаки на территории частных домовладений должна быть установлена предупреждающая надпись при входе на участок.</w:t>
      </w:r>
      <w:proofErr w:type="gramEnd"/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Владелец собаки, члены его семьи и иные лица, по просьбе владельца собаки, имеют право выгуливать собаку в любое удобное время, при условии соблюдения настоящих Правил.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Домашнее животное является собственностью владельца. Владельцам собак обеспечивается защита прав и интересов. Изъять домашнее животное у владельца можно только по решению суда.</w:t>
      </w:r>
      <w:r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Владельцы домашних животных имеют право совершать любые виды сделок, связанных с куплей-продажей, обменом, дарением животных, за исключением запрещенных законом.</w:t>
      </w:r>
      <w:r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Разведение домашних животных в целях использования шкуры и мяса не допускается.</w:t>
      </w:r>
    </w:p>
    <w:p w:rsidR="00970000" w:rsidRPr="00C753EA" w:rsidRDefault="00970000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3. Обязанности владельцев домашних ж</w:t>
      </w:r>
      <w:r w:rsidR="00970000" w:rsidRPr="00C753EA">
        <w:rPr>
          <w:sz w:val="26"/>
          <w:szCs w:val="26"/>
        </w:rPr>
        <w:t>ивотных</w:t>
      </w:r>
    </w:p>
    <w:p w:rsidR="00970000" w:rsidRPr="00C753EA" w:rsidRDefault="00970000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697165" w:rsidRDefault="00E808A1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Владельцы домашних животных обязаны соблюдать общие требования к содержанию домашних животных, установленные статьями 9-13 Федерального закона № 498-ФЗ</w:t>
      </w:r>
      <w:r w:rsidR="00C6004B" w:rsidRPr="00C753EA">
        <w:rPr>
          <w:sz w:val="26"/>
          <w:szCs w:val="26"/>
        </w:rPr>
        <w:t>, других Федеральных законов и иных нормативных правовых актов Российской Федерации и Республики Хакасии</w:t>
      </w:r>
      <w:r w:rsidRPr="00C753EA">
        <w:rPr>
          <w:sz w:val="26"/>
          <w:szCs w:val="26"/>
        </w:rPr>
        <w:t>.</w:t>
      </w:r>
      <w:r w:rsidR="00697165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Содержать животных в соответствии с их биологическими потребностями, не оставлять без присмотра и пищи.</w:t>
      </w:r>
      <w:r w:rsidR="00697165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В случае отказа от права собственности на животное или невозможности дальнейшего содержания любых видов домашних животных владельцы обязаны передать их другому владельцу или в приют для животных (при наличии свободных мест), которые могут обеспечить условия содержания такого животного.</w:t>
      </w:r>
      <w:r w:rsidR="00697165">
        <w:rPr>
          <w:sz w:val="26"/>
          <w:szCs w:val="26"/>
        </w:rPr>
        <w:t xml:space="preserve"> </w:t>
      </w:r>
    </w:p>
    <w:p w:rsidR="00697165" w:rsidRDefault="00697165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Выгул собак является обязательным элементом содержания собак и осуществляется в зависимости от места его проведения с применением принадлежностей, обеспечивающих безопасность других животных и граждан.</w:t>
      </w:r>
      <w:r w:rsidR="00DB7E51" w:rsidRP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lastRenderedPageBreak/>
        <w:t>Выгул собак до 50 сантиметров в холке в общественных местах осуществляется с применением поводка, обеспечивающего безопасность других животных и граждан.</w:t>
      </w:r>
      <w:r w:rsidR="00DB7E51" w:rsidRP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 xml:space="preserve">Выгул крупных собак и пород собак, приведенных в </w:t>
      </w:r>
      <w:hyperlink w:anchor="P101" w:tooltip="Приложение">
        <w:r w:rsidR="00E808A1" w:rsidRPr="00C753EA">
          <w:rPr>
            <w:rStyle w:val="a7"/>
            <w:color w:val="auto"/>
            <w:sz w:val="26"/>
            <w:szCs w:val="26"/>
          </w:rPr>
          <w:t>приложении</w:t>
        </w:r>
      </w:hyperlink>
      <w:r w:rsidR="00E808A1" w:rsidRPr="00C753EA">
        <w:rPr>
          <w:sz w:val="26"/>
          <w:szCs w:val="26"/>
        </w:rPr>
        <w:t xml:space="preserve"> к настоящим Правилам, в общественных местах осуществляется с применением поводка и намордника, обеспечивающих безопасность других животных и граждан.</w:t>
      </w:r>
      <w:r w:rsid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 xml:space="preserve">Требования к выгулу потенциально опасных собак регулируются Федеральным </w:t>
      </w:r>
      <w:hyperlink r:id="rId14" w:tooltip="Федеральный закон от 27.12.2018 N 498-ФЗ (ред. от 27.11.2023) &quot;Об ответственном обращении с животными и о внесении изменений в отдельные законодательные акты Российской Федерации&quot; {КонсультантПлюс}">
        <w:r w:rsidR="00E808A1" w:rsidRPr="00C753EA">
          <w:rPr>
            <w:rStyle w:val="a7"/>
            <w:color w:val="auto"/>
            <w:sz w:val="26"/>
            <w:szCs w:val="26"/>
          </w:rPr>
          <w:t>законом</w:t>
        </w:r>
      </w:hyperlink>
      <w:r w:rsidR="00E808A1" w:rsidRPr="00C753EA">
        <w:rPr>
          <w:sz w:val="26"/>
          <w:szCs w:val="26"/>
        </w:rPr>
        <w:t xml:space="preserve"> N 498-ФЗ</w:t>
      </w:r>
      <w:proofErr w:type="gramStart"/>
      <w:r w:rsidR="00E808A1" w:rsidRPr="00C753EA">
        <w:rPr>
          <w:sz w:val="26"/>
          <w:szCs w:val="26"/>
        </w:rPr>
        <w:t>.В</w:t>
      </w:r>
      <w:proofErr w:type="gramEnd"/>
      <w:r w:rsidR="00E808A1" w:rsidRPr="00C753EA">
        <w:rPr>
          <w:sz w:val="26"/>
          <w:szCs w:val="26"/>
        </w:rPr>
        <w:t>ладелец или иные лица обязаны выводить на прогулку собаку на поводке, в ошейнике с жетоном, на котором указан адрес и фамилия владельца, в людных местах надевать намордник. Выгул собак без владельца или иного лица не допускается, за исключением изолированных территорий частных дворов, вольеров.</w:t>
      </w:r>
      <w:r w:rsid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Лицо, выводящее собаку, обязано обеспечить ее поведение, не создающее угрозы гражданам. Спускать собаку с поводка можно только в малолюдных местах, собака при этом должна быть в наморднике. Запрещается оставлять собак без присмотра возле магазинов, аптек. Запрещается выгуливать собак лицам, находящимся в состоянии наркотического, алкогольного или иного токсического опьянения, а также натравливание животного на человека или иное животное.</w:t>
      </w:r>
      <w:r w:rsid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Выгуливать собак допускается на специально отведенных площадках, а при их отсутствии - на пустырях, не занятых строительством площадках и иных местах, находящихся в отдалении от жилого массива.</w:t>
      </w:r>
      <w:r w:rsid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Свободный выгул собак допускается в местах, разрешенных органами местного самоуправления для выгула животных.</w:t>
      </w:r>
      <w:r w:rsidR="00C753EA">
        <w:rPr>
          <w:sz w:val="26"/>
          <w:szCs w:val="26"/>
        </w:rPr>
        <w:t xml:space="preserve"> </w:t>
      </w:r>
    </w:p>
    <w:p w:rsidR="00E808A1" w:rsidRPr="00C753EA" w:rsidRDefault="00E808A1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При свободном выгуле должны соблюдаться следующие условия:</w:t>
      </w:r>
    </w:p>
    <w:p w:rsidR="00E808A1" w:rsidRPr="00C753EA" w:rsidRDefault="006C39B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а) </w:t>
      </w:r>
      <w:r w:rsidR="00E808A1" w:rsidRPr="00C753EA">
        <w:rPr>
          <w:sz w:val="26"/>
          <w:szCs w:val="26"/>
        </w:rPr>
        <w:t>собака постоянно находится под контролем владельца животного и (или) ответственного лица;</w:t>
      </w:r>
    </w:p>
    <w:p w:rsidR="00E808A1" w:rsidRPr="00C753EA" w:rsidRDefault="006C39B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б) </w:t>
      </w:r>
      <w:r w:rsidR="00E808A1" w:rsidRPr="00C753EA">
        <w:rPr>
          <w:sz w:val="26"/>
          <w:szCs w:val="26"/>
        </w:rPr>
        <w:t>владелец животного и (или) ответственное лицо обеспечивает безопасность граждан, животных, сохранность имущест</w:t>
      </w:r>
      <w:r w:rsidR="009B4A5B" w:rsidRPr="00C753EA">
        <w:rPr>
          <w:sz w:val="26"/>
          <w:szCs w:val="26"/>
        </w:rPr>
        <w:t>ва физических и юридических лиц;</w:t>
      </w:r>
    </w:p>
    <w:p w:rsidR="00E808A1" w:rsidRPr="00C753EA" w:rsidRDefault="00D531AD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в) </w:t>
      </w:r>
      <w:r w:rsidR="00E808A1" w:rsidRPr="00C753EA">
        <w:rPr>
          <w:sz w:val="26"/>
          <w:szCs w:val="26"/>
        </w:rPr>
        <w:t xml:space="preserve">Свободный выгул крупных собак и пород собак, приведенных в </w:t>
      </w:r>
      <w:hyperlink w:anchor="P101" w:tooltip="Приложение">
        <w:r w:rsidR="00E808A1" w:rsidRPr="00C753EA">
          <w:rPr>
            <w:rStyle w:val="a7"/>
            <w:color w:val="auto"/>
            <w:sz w:val="26"/>
            <w:szCs w:val="26"/>
          </w:rPr>
          <w:t>приложении</w:t>
        </w:r>
      </w:hyperlink>
      <w:r w:rsidR="00E808A1" w:rsidRPr="00C753EA">
        <w:rPr>
          <w:sz w:val="26"/>
          <w:szCs w:val="26"/>
        </w:rPr>
        <w:t xml:space="preserve"> к настоящим Правилам, с шести месяцев осуществляется только в наморднике.</w:t>
      </w:r>
    </w:p>
    <w:p w:rsidR="00D531AD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bookmarkStart w:id="0" w:name="_GoBack"/>
      <w:bookmarkEnd w:id="0"/>
      <w:r w:rsidRPr="00C753EA">
        <w:rPr>
          <w:sz w:val="26"/>
          <w:szCs w:val="26"/>
        </w:rPr>
        <w:t>Категорически запрещается</w:t>
      </w:r>
      <w:r w:rsidR="00D531AD" w:rsidRPr="00C753EA">
        <w:rPr>
          <w:sz w:val="26"/>
          <w:szCs w:val="26"/>
        </w:rPr>
        <w:t>:</w:t>
      </w:r>
      <w:r w:rsidRPr="00C753EA">
        <w:rPr>
          <w:sz w:val="26"/>
          <w:szCs w:val="26"/>
        </w:rPr>
        <w:t xml:space="preserve"> </w:t>
      </w:r>
    </w:p>
    <w:p w:rsidR="00E808A1" w:rsidRPr="00C753EA" w:rsidRDefault="00D531AD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а) </w:t>
      </w:r>
      <w:r w:rsidR="00697165">
        <w:rPr>
          <w:sz w:val="26"/>
          <w:szCs w:val="26"/>
        </w:rPr>
        <w:t>в</w:t>
      </w:r>
      <w:r w:rsidR="00E808A1" w:rsidRPr="00C753EA">
        <w:rPr>
          <w:sz w:val="26"/>
          <w:szCs w:val="26"/>
        </w:rPr>
        <w:t>ыгул и дрессировка собак в подъездах, на лестничных площадках, в 25-метровой зоне, непосредственно прилегающей к жилому дому, на газонах, детских игровых и спортивных площадках, территориях детских садов и школ, в местах массового отдыха.</w:t>
      </w:r>
    </w:p>
    <w:p w:rsidR="00E808A1" w:rsidRPr="00C753EA" w:rsidRDefault="00D531AD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б)</w:t>
      </w:r>
      <w:r w:rsidR="00E808A1" w:rsidRPr="00C753EA">
        <w:rPr>
          <w:sz w:val="26"/>
          <w:szCs w:val="26"/>
        </w:rPr>
        <w:t xml:space="preserve"> </w:t>
      </w:r>
      <w:r w:rsidR="00697165">
        <w:rPr>
          <w:sz w:val="26"/>
          <w:szCs w:val="26"/>
        </w:rPr>
        <w:t>в</w:t>
      </w:r>
      <w:r w:rsidR="00E808A1" w:rsidRPr="00C753EA">
        <w:rPr>
          <w:sz w:val="26"/>
          <w:szCs w:val="26"/>
        </w:rPr>
        <w:t xml:space="preserve">ыгул крупных собак и пород собак, приведенных в </w:t>
      </w:r>
      <w:hyperlink w:anchor="P101" w:tooltip="Приложение">
        <w:r w:rsidR="00E808A1" w:rsidRPr="00C753EA">
          <w:rPr>
            <w:rStyle w:val="a7"/>
            <w:color w:val="auto"/>
            <w:sz w:val="26"/>
            <w:szCs w:val="26"/>
          </w:rPr>
          <w:t>приложении</w:t>
        </w:r>
      </w:hyperlink>
      <w:r w:rsidR="00E808A1" w:rsidRPr="00C753EA">
        <w:rPr>
          <w:sz w:val="26"/>
          <w:szCs w:val="26"/>
        </w:rPr>
        <w:t xml:space="preserve"> к настоящим </w:t>
      </w:r>
      <w:r w:rsidR="00697165">
        <w:rPr>
          <w:sz w:val="26"/>
          <w:szCs w:val="26"/>
        </w:rPr>
        <w:t>д</w:t>
      </w:r>
      <w:r w:rsidR="00E808A1" w:rsidRPr="00C753EA">
        <w:rPr>
          <w:sz w:val="26"/>
          <w:szCs w:val="26"/>
        </w:rPr>
        <w:t>ополнительным требованиям, лицами, не достигшими возраста 14 лет.</w:t>
      </w:r>
    </w:p>
    <w:p w:rsidR="00E808A1" w:rsidRPr="00C753EA" w:rsidRDefault="00D531AD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в)</w:t>
      </w:r>
      <w:r w:rsidR="00E808A1" w:rsidRPr="00C753EA">
        <w:rPr>
          <w:sz w:val="26"/>
          <w:szCs w:val="26"/>
        </w:rPr>
        <w:t xml:space="preserve"> </w:t>
      </w:r>
      <w:r w:rsidR="00697165">
        <w:rPr>
          <w:sz w:val="26"/>
          <w:szCs w:val="26"/>
        </w:rPr>
        <w:t>в</w:t>
      </w:r>
      <w:r w:rsidR="00E808A1" w:rsidRPr="00C753EA">
        <w:rPr>
          <w:sz w:val="26"/>
          <w:szCs w:val="26"/>
        </w:rPr>
        <w:t>ыгул потенциально опасных собак лицами, не достигшими возраста 18 лет.</w:t>
      </w:r>
    </w:p>
    <w:p w:rsidR="00E808A1" w:rsidRPr="00C753EA" w:rsidRDefault="00D531AD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г)</w:t>
      </w:r>
      <w:r w:rsidR="00E808A1" w:rsidRPr="00C753EA">
        <w:rPr>
          <w:sz w:val="26"/>
          <w:szCs w:val="26"/>
        </w:rPr>
        <w:t xml:space="preserve"> </w:t>
      </w:r>
      <w:r w:rsidR="00697165">
        <w:rPr>
          <w:sz w:val="26"/>
          <w:szCs w:val="26"/>
        </w:rPr>
        <w:t>в</w:t>
      </w:r>
      <w:r w:rsidR="00E808A1" w:rsidRPr="00C753EA">
        <w:rPr>
          <w:sz w:val="26"/>
          <w:szCs w:val="26"/>
        </w:rPr>
        <w:t>ыгул собак лицами, находящимися в состоянии наркотического, алкогольного или иного токсического опьянения, а так же натравливание животного на человека или иное животное.</w:t>
      </w:r>
    </w:p>
    <w:p w:rsidR="00C05626" w:rsidRPr="00C753EA" w:rsidRDefault="00697165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>д) в</w:t>
      </w:r>
      <w:r w:rsidR="00C05626" w:rsidRPr="00C753EA">
        <w:rPr>
          <w:sz w:val="26"/>
          <w:szCs w:val="26"/>
        </w:rPr>
        <w:t xml:space="preserve">ыпускать домашних животных в места общего пользования многоквартирных домов, на улицу с целью </w:t>
      </w:r>
      <w:proofErr w:type="spellStart"/>
      <w:r w:rsidR="00C05626" w:rsidRPr="00C753EA">
        <w:rPr>
          <w:sz w:val="26"/>
          <w:szCs w:val="26"/>
        </w:rPr>
        <w:t>самовыгула</w:t>
      </w:r>
      <w:proofErr w:type="spellEnd"/>
      <w:r w:rsidR="00C05626" w:rsidRPr="00C753EA">
        <w:rPr>
          <w:sz w:val="26"/>
          <w:szCs w:val="26"/>
        </w:rPr>
        <w:t>;</w:t>
      </w:r>
    </w:p>
    <w:p w:rsidR="00C753EA" w:rsidRDefault="00C05626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е) </w:t>
      </w:r>
      <w:r w:rsidR="00697165">
        <w:rPr>
          <w:sz w:val="26"/>
          <w:szCs w:val="26"/>
        </w:rPr>
        <w:t>о</w:t>
      </w:r>
      <w:r w:rsidRPr="00C753EA">
        <w:rPr>
          <w:sz w:val="26"/>
          <w:szCs w:val="26"/>
        </w:rPr>
        <w:t>ставлять домашних животных без пищи и воды, а так же содержать их в условиях, не соответствующих требованиям Федерального закона № 498-ФЗ, Постановления Правительства Республики Хакасия от 17.02.2023 г. № 127;</w:t>
      </w:r>
    </w:p>
    <w:p w:rsidR="00C05626" w:rsidRPr="00C753EA" w:rsidRDefault="00C05626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ж) </w:t>
      </w:r>
      <w:r w:rsidR="00697165">
        <w:rPr>
          <w:sz w:val="26"/>
          <w:szCs w:val="26"/>
        </w:rPr>
        <w:t>и</w:t>
      </w:r>
      <w:r w:rsidRPr="00C753EA">
        <w:rPr>
          <w:sz w:val="26"/>
          <w:szCs w:val="26"/>
        </w:rPr>
        <w:t>стязать, наносить побои, увечья, травмы домашним животным;</w:t>
      </w:r>
    </w:p>
    <w:p w:rsidR="00C05626" w:rsidRPr="00C753EA" w:rsidRDefault="00C05626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з) </w:t>
      </w:r>
      <w:r w:rsidR="00697165">
        <w:rPr>
          <w:sz w:val="26"/>
          <w:szCs w:val="26"/>
        </w:rPr>
        <w:t>с</w:t>
      </w:r>
      <w:r w:rsidRPr="00C753EA">
        <w:rPr>
          <w:sz w:val="26"/>
          <w:szCs w:val="26"/>
        </w:rPr>
        <w:t>овершать действия, связанные с отказом от прав собственности (владения) на животное, без передачи домашнего животного новому владельцу, который может обеспечить ему условия содержания, установленные Федеральным законом № 498-</w:t>
      </w:r>
      <w:r w:rsidRPr="00C753EA">
        <w:rPr>
          <w:sz w:val="26"/>
          <w:szCs w:val="26"/>
        </w:rPr>
        <w:lastRenderedPageBreak/>
        <w:t xml:space="preserve">ФЗ, Постановления Правительства Республики Хакасия от 17.02.2023 г. № 127, или передачи домашнего животного в приют для животных </w:t>
      </w:r>
      <w:r w:rsidR="00C753EA" w:rsidRPr="00C753EA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(при наличии свободных мест).</w:t>
      </w:r>
    </w:p>
    <w:p w:rsidR="00E808A1" w:rsidRPr="00C753EA" w:rsidRDefault="00697165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08A1" w:rsidRPr="00C753EA">
        <w:rPr>
          <w:sz w:val="26"/>
          <w:szCs w:val="26"/>
        </w:rPr>
        <w:t>При переходе через транспортные пути и дороги необходимо брать собаку на короткий поводок во избежание транспортных происшествий и гибели животных.</w:t>
      </w:r>
      <w:r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Владелец собаки обязан поддерживать санитарное состояние места проживания и территорий, на которых осуществляется выгул собаки. Запрещается загрязнение собакой подъездов, лестничных площадок, лифтов, придомовых территорий и иных мест общего пользования. При выгуле собак владелец животного и (или) ответственное лицо обязаны принимать меры по недопущению загрязнения продуктами жизнедеятельности животного детских и спортивных площадок, территорий образовательных и медицинских организаций, прилегающих к ним территорий, парков, скверов, дворов многоквартирных домов, иных общественных мест.</w:t>
      </w:r>
      <w:r w:rsid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В случаях загрязнения выгуливаемыми животными перечисленных мест общественного пользования владелец и (или) ответственное лицо обязаны обеспечить уборку и удаление продуктов жизнедеятельности животного непосредственно после их образования, за исключением уборки продуктов жизнедеятельности животного, образованных от собаки-проводника, сопровождающей инвалида по зрению.</w:t>
      </w:r>
      <w:r w:rsidR="00C753EA">
        <w:rPr>
          <w:sz w:val="26"/>
          <w:szCs w:val="26"/>
        </w:rPr>
        <w:t xml:space="preserve"> </w:t>
      </w:r>
      <w:r w:rsidR="00397D96" w:rsidRPr="00C753EA">
        <w:rPr>
          <w:sz w:val="26"/>
          <w:szCs w:val="26"/>
        </w:rPr>
        <w:t xml:space="preserve">Владельцы собак и иные лица обязаны принимать меры по обеспечению тишины и порядка во время выгула собак в ночное время, с 22 до 06 часов. Владелец собаки, члены его семьи, иные лица, выгуливающие собаку, обязаны незамедлительно сообщать в ветеринарные учреждения и органы здравоохранения </w:t>
      </w:r>
      <w:proofErr w:type="gramStart"/>
      <w:r w:rsidR="00397D96" w:rsidRPr="00C753EA">
        <w:rPr>
          <w:sz w:val="26"/>
          <w:szCs w:val="26"/>
        </w:rPr>
        <w:t>о</w:t>
      </w:r>
      <w:proofErr w:type="gramEnd"/>
      <w:r w:rsidR="00397D96" w:rsidRPr="00C753EA">
        <w:rPr>
          <w:sz w:val="26"/>
          <w:szCs w:val="26"/>
        </w:rPr>
        <w:t xml:space="preserve"> всех случаях укуса собакой человека и доставлять в ближайшее ветеринарное учреждение собаку для осмотра.</w:t>
      </w:r>
      <w:r w:rsid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 xml:space="preserve"> Запрещается содержание домашних животных на балконах и лоджия</w:t>
      </w:r>
      <w:r w:rsidR="00397D96" w:rsidRPr="00C753EA">
        <w:rPr>
          <w:sz w:val="26"/>
          <w:szCs w:val="26"/>
        </w:rPr>
        <w:t>х.</w:t>
      </w:r>
      <w:r w:rsidR="00C753EA">
        <w:rPr>
          <w:sz w:val="26"/>
          <w:szCs w:val="26"/>
        </w:rPr>
        <w:t xml:space="preserve"> </w:t>
      </w:r>
      <w:r w:rsidR="00397D96" w:rsidRPr="00C753EA"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Категорически запрещается выбрасывать трупы домашних животных. В случае гибели собаки или кошки трупы животных сдавать в специализированные места для сжигания и утилизации. Владелец обязан немедленно сообщать в государственное учреждение ветеринарии о случаях внезапного падежа, необычного поведения или одновременного массового заболевания животных и до прибытия специалиста учреждения ветеринарии изолировать этих животных и (или) трупы павших животных.</w:t>
      </w:r>
    </w:p>
    <w:p w:rsidR="00E808A1" w:rsidRPr="00C753EA" w:rsidRDefault="00697165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E808A1" w:rsidRPr="00C753EA">
        <w:rPr>
          <w:sz w:val="26"/>
          <w:szCs w:val="26"/>
        </w:rPr>
        <w:t>Владелец обязан принимать меры по предотвращению появления нежелательного потомства у животных.</w:t>
      </w:r>
    </w:p>
    <w:p w:rsidR="00ED0263" w:rsidRPr="00C753EA" w:rsidRDefault="00697165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E808A1" w:rsidRPr="00C753EA">
        <w:rPr>
          <w:sz w:val="26"/>
          <w:szCs w:val="26"/>
        </w:rPr>
        <w:t>Владелец собаки обязан пресекать проявление агрессии со стороны домашнего животного по отношению к гражданам и животным, предотвращать причинение домашними животными вреда жизни и здоровью граждан или их имуществу, а также имуществу юридических лиц.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Требования к осуществлению деятельности по обращению</w:t>
      </w:r>
      <w:r w:rsidR="00DA5CD1" w:rsidRPr="00C753EA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с животными без владельцев</w:t>
      </w:r>
      <w:r w:rsidR="00C753EA">
        <w:rPr>
          <w:sz w:val="26"/>
          <w:szCs w:val="26"/>
        </w:rPr>
        <w:t xml:space="preserve">. </w:t>
      </w:r>
      <w:r w:rsidR="004C06AE" w:rsidRPr="00C753EA">
        <w:rPr>
          <w:sz w:val="26"/>
          <w:szCs w:val="26"/>
        </w:rPr>
        <w:t>Отлов животных без владельцев производится специализированными организациями осуществляющими деятельность по отлову и транспортировке животных без владельцев в приют с соблюдением требовани</w:t>
      </w:r>
      <w:r w:rsidR="002412C3" w:rsidRPr="00C753EA">
        <w:rPr>
          <w:sz w:val="26"/>
          <w:szCs w:val="26"/>
        </w:rPr>
        <w:t>й</w:t>
      </w:r>
      <w:r w:rsidR="004C06AE" w:rsidRPr="00C753EA">
        <w:rPr>
          <w:sz w:val="26"/>
          <w:szCs w:val="26"/>
        </w:rPr>
        <w:t>, предусмотренны</w:t>
      </w:r>
      <w:r w:rsidR="002412C3" w:rsidRPr="00C753EA">
        <w:rPr>
          <w:sz w:val="26"/>
          <w:szCs w:val="26"/>
        </w:rPr>
        <w:t>х</w:t>
      </w:r>
      <w:r w:rsidR="004C06AE" w:rsidRPr="00C753EA">
        <w:rPr>
          <w:sz w:val="26"/>
          <w:szCs w:val="26"/>
        </w:rPr>
        <w:t xml:space="preserve"> </w:t>
      </w:r>
      <w:hyperlink r:id="rId15" w:tooltip="Федеральный закон от 27.12.2018 N 498-ФЗ (ред. от 07.10.2022) &quot;Об ответственном обращении с животными и о внесении изменений в отдельные законодательные акты Российской Федерации&quot; {КонсультантПлюс}">
        <w:r w:rsidR="004C06AE" w:rsidRPr="00C753EA">
          <w:rPr>
            <w:rStyle w:val="a7"/>
            <w:color w:val="auto"/>
            <w:sz w:val="26"/>
            <w:szCs w:val="26"/>
          </w:rPr>
          <w:t>частью 2 статьи 18</w:t>
        </w:r>
      </w:hyperlink>
      <w:r w:rsidR="004C06AE" w:rsidRPr="00C753EA">
        <w:rPr>
          <w:sz w:val="26"/>
          <w:szCs w:val="26"/>
        </w:rPr>
        <w:t xml:space="preserve"> Федерального закона от 27.12.2018 N 498-ФЗ "Об ответственном обращении с животными и о внесении изменений в отдельные законодательные акты Российской Федерации"</w:t>
      </w:r>
      <w:r w:rsidR="002412C3" w:rsidRPr="00C753EA">
        <w:rPr>
          <w:sz w:val="26"/>
          <w:szCs w:val="26"/>
        </w:rPr>
        <w:t xml:space="preserve">. </w:t>
      </w:r>
      <w:proofErr w:type="gramStart"/>
      <w:r w:rsidR="002412C3" w:rsidRPr="00C753EA">
        <w:rPr>
          <w:sz w:val="26"/>
          <w:szCs w:val="26"/>
        </w:rPr>
        <w:t xml:space="preserve">Отлов животных без владельцев производится специализированной организацией на основании электронной заявки органа местного самоуправления муниципального образования, направленной через автоматизированную систему учета и регистрации животных, на выполнение </w:t>
      </w:r>
      <w:r w:rsidR="002412C3" w:rsidRPr="00C753EA">
        <w:rPr>
          <w:sz w:val="26"/>
          <w:szCs w:val="26"/>
        </w:rPr>
        <w:lastRenderedPageBreak/>
        <w:t>работ по отлову животных без владельцев, составленной по инициативе органа местного самоуправления муниципального образования, а также на основании обращений физических и юридических лиц (далее – заявитель).</w:t>
      </w:r>
      <w:proofErr w:type="gramEnd"/>
    </w:p>
    <w:p w:rsidR="00E808A1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E808A1" w:rsidRPr="00C753EA">
        <w:rPr>
          <w:sz w:val="26"/>
          <w:szCs w:val="26"/>
        </w:rPr>
        <w:t xml:space="preserve">Отлов, транспортировка и содержание животных без владельцев осуществляются в соответствии с </w:t>
      </w:r>
      <w:hyperlink r:id="rId16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="00E808A1" w:rsidRPr="00C753EA">
          <w:rPr>
            <w:rStyle w:val="a7"/>
            <w:color w:val="auto"/>
            <w:sz w:val="26"/>
            <w:szCs w:val="26"/>
          </w:rPr>
          <w:t>Порядком</w:t>
        </w:r>
      </w:hyperlink>
      <w:r w:rsidR="00E808A1" w:rsidRPr="00C753EA">
        <w:rPr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 (с изменениями и дополнениями), и </w:t>
      </w:r>
      <w:hyperlink r:id="rId17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="00E808A1" w:rsidRPr="00C753EA">
          <w:rPr>
            <w:rStyle w:val="a7"/>
            <w:color w:val="auto"/>
            <w:sz w:val="26"/>
            <w:szCs w:val="26"/>
          </w:rPr>
          <w:t>Порядком</w:t>
        </w:r>
      </w:hyperlink>
      <w:r w:rsidR="00E808A1" w:rsidRPr="00C753EA">
        <w:rPr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 Хакасия, утвержденным приказом</w:t>
      </w:r>
      <w:proofErr w:type="gramEnd"/>
      <w:r w:rsidR="00E808A1" w:rsidRPr="00C753EA">
        <w:rPr>
          <w:sz w:val="26"/>
          <w:szCs w:val="26"/>
        </w:rPr>
        <w:t xml:space="preserve"> Министерства сельского хозяйства и продовольствия Республики Хакасия от 30.04.2020 N 75 (с изменениями и дополнениями).</w:t>
      </w:r>
      <w:r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Отлову подлежат животные без владельцев, находящиеся на улицах и в иных общественных местах без сопровождающих их лиц, кроме оставленных владельцами на привязи у магазинов, аптек, предприятий бытового обслуживания, поликлиник и иных учреждений.</w:t>
      </w:r>
      <w:r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>При отлове животных без владельцев должны соблюдаться следующие требования:</w:t>
      </w:r>
    </w:p>
    <w:p w:rsidR="00397D96" w:rsidRPr="00C753EA" w:rsidRDefault="00C753EA" w:rsidP="00C753EA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08A1" w:rsidRPr="00C753EA">
        <w:rPr>
          <w:sz w:val="26"/>
          <w:szCs w:val="26"/>
        </w:rPr>
        <w:t xml:space="preserve">стерилизованные животные без владельцев, имеющие </w:t>
      </w:r>
      <w:proofErr w:type="spellStart"/>
      <w:r w:rsidR="00E808A1" w:rsidRPr="00C753EA">
        <w:rPr>
          <w:sz w:val="26"/>
          <w:szCs w:val="26"/>
        </w:rPr>
        <w:t>неснимаемые</w:t>
      </w:r>
      <w:proofErr w:type="spellEnd"/>
      <w:r w:rsidR="00E808A1" w:rsidRPr="00C753EA">
        <w:rPr>
          <w:sz w:val="26"/>
          <w:szCs w:val="26"/>
        </w:rPr>
        <w:t xml:space="preserve">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человека;</w:t>
      </w:r>
    </w:p>
    <w:p w:rsidR="00397D96" w:rsidRPr="00C753EA" w:rsidRDefault="00C753EA" w:rsidP="00C753EA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08A1" w:rsidRPr="00C753EA">
        <w:rPr>
          <w:sz w:val="26"/>
          <w:szCs w:val="26"/>
        </w:rPr>
        <w:t>животные, имеющие на ошейниках или иных предметах сведения об их владельцах, передаются владельцам;</w:t>
      </w:r>
    </w:p>
    <w:p w:rsidR="000E38EC" w:rsidRPr="00C753EA" w:rsidRDefault="00C753EA" w:rsidP="00C753EA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808A1" w:rsidRPr="00C753EA">
        <w:rPr>
          <w:sz w:val="26"/>
          <w:szCs w:val="26"/>
        </w:rPr>
        <w:t>применять вещества, лекарственные средства, способы, технические приспособления, приводящие к увечьям, травмам или гибели животных</w:t>
      </w:r>
      <w:r w:rsidR="000E38EC" w:rsidRPr="00C753EA">
        <w:rPr>
          <w:sz w:val="26"/>
          <w:szCs w:val="26"/>
        </w:rPr>
        <w:t xml:space="preserve"> не допускается</w:t>
      </w:r>
      <w:r>
        <w:rPr>
          <w:sz w:val="26"/>
          <w:szCs w:val="26"/>
        </w:rPr>
        <w:t>.</w:t>
      </w:r>
    </w:p>
    <w:p w:rsidR="00DF7D4E" w:rsidRPr="00C753EA" w:rsidRDefault="00C753EA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2412C3" w:rsidRPr="00C753EA">
        <w:rPr>
          <w:sz w:val="26"/>
          <w:szCs w:val="26"/>
        </w:rPr>
        <w:t xml:space="preserve">пециализированные </w:t>
      </w:r>
      <w:proofErr w:type="gramStart"/>
      <w:r w:rsidR="002412C3" w:rsidRPr="00C753EA">
        <w:rPr>
          <w:sz w:val="26"/>
          <w:szCs w:val="26"/>
        </w:rPr>
        <w:t>организации</w:t>
      </w:r>
      <w:proofErr w:type="gramEnd"/>
      <w:r w:rsidR="002412C3" w:rsidRPr="00C753EA">
        <w:rPr>
          <w:sz w:val="26"/>
          <w:szCs w:val="26"/>
        </w:rPr>
        <w:t xml:space="preserve"> </w:t>
      </w:r>
      <w:r w:rsidR="00DF7D4E" w:rsidRPr="00C753EA">
        <w:rPr>
          <w:sz w:val="26"/>
          <w:szCs w:val="26"/>
        </w:rPr>
        <w:t>осуществляющие отлов животных без владельцев, несут ответственность за их жизнь и здоровье</w:t>
      </w:r>
      <w:bookmarkStart w:id="1" w:name="dst100167"/>
      <w:bookmarkEnd w:id="1"/>
      <w:r>
        <w:rPr>
          <w:sz w:val="26"/>
          <w:szCs w:val="26"/>
        </w:rPr>
        <w:t>. С</w:t>
      </w:r>
      <w:r w:rsidR="002412C3" w:rsidRPr="00C753EA">
        <w:rPr>
          <w:sz w:val="26"/>
          <w:szCs w:val="26"/>
        </w:rPr>
        <w:t>пециализированные организации</w:t>
      </w:r>
      <w:r w:rsidR="00DF7D4E" w:rsidRPr="00C753EA">
        <w:rPr>
          <w:sz w:val="26"/>
          <w:szCs w:val="26"/>
        </w:rPr>
        <w:t>, осуществляющие отлов животных без владельцев, обязаны вести видеозапись процесса отлова животных без владельцев и бесплатно представлять, по требованию администрации города</w:t>
      </w:r>
      <w:r>
        <w:rPr>
          <w:sz w:val="26"/>
          <w:szCs w:val="26"/>
        </w:rPr>
        <w:t xml:space="preserve"> Сорска, копии этой видеозаписи. С</w:t>
      </w:r>
      <w:r w:rsidR="002412C3" w:rsidRPr="00C753EA">
        <w:rPr>
          <w:sz w:val="26"/>
          <w:szCs w:val="26"/>
        </w:rPr>
        <w:t>пециализированные организации</w:t>
      </w:r>
      <w:r w:rsidR="00DF7D4E" w:rsidRPr="00C753EA">
        <w:rPr>
          <w:sz w:val="26"/>
          <w:szCs w:val="26"/>
        </w:rPr>
        <w:t>, осуществляющие отлов животных без владельцев, обязаны представлять сведения об объеме выполненных работ в администрацию г</w:t>
      </w:r>
      <w:r>
        <w:rPr>
          <w:sz w:val="26"/>
          <w:szCs w:val="26"/>
        </w:rPr>
        <w:t xml:space="preserve">орода </w:t>
      </w:r>
      <w:r w:rsidR="00DF7D4E" w:rsidRPr="00C753EA">
        <w:rPr>
          <w:sz w:val="26"/>
          <w:szCs w:val="26"/>
        </w:rPr>
        <w:t>Сорска.</w:t>
      </w:r>
    </w:p>
    <w:p w:rsidR="00DF7D4E" w:rsidRPr="00C753EA" w:rsidRDefault="00DF7D4E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Осуществлять отлов животных без владельцев в присутствии детей не допускается, за исключением случаев, если животные без владельцев представляют общественную опасность.</w:t>
      </w:r>
    </w:p>
    <w:p w:rsidR="00DF7D4E" w:rsidRPr="00C753EA" w:rsidRDefault="00C753EA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F7D4E" w:rsidRPr="00C753EA">
        <w:rPr>
          <w:sz w:val="26"/>
          <w:szCs w:val="26"/>
        </w:rPr>
        <w:t xml:space="preserve">Физические лица и юридические лица обязаны сообщать о нахождении животных без владельцев, не имеющих </w:t>
      </w:r>
      <w:proofErr w:type="spellStart"/>
      <w:r w:rsidR="00DF7D4E" w:rsidRPr="00C753EA">
        <w:rPr>
          <w:sz w:val="26"/>
          <w:szCs w:val="26"/>
        </w:rPr>
        <w:t>неснимаемых</w:t>
      </w:r>
      <w:proofErr w:type="spellEnd"/>
      <w:r w:rsidR="00DF7D4E" w:rsidRPr="00C753EA">
        <w:rPr>
          <w:sz w:val="26"/>
          <w:szCs w:val="26"/>
        </w:rPr>
        <w:t xml:space="preserve"> и несмываемых меток, на территориях или объектах, находящихся в собственности или пользовании таких лиц, в </w:t>
      </w:r>
      <w:r>
        <w:rPr>
          <w:sz w:val="26"/>
          <w:szCs w:val="26"/>
        </w:rPr>
        <w:t>администрацию города</w:t>
      </w:r>
      <w:r w:rsidR="00DF7D4E" w:rsidRPr="00C753EA">
        <w:rPr>
          <w:sz w:val="26"/>
          <w:szCs w:val="26"/>
        </w:rPr>
        <w:t xml:space="preserve"> Сорска, и обеспечивать доступ на указанные территории или объекты представителям организации, осуществляющей отлов животных без владельцев.</w:t>
      </w:r>
    </w:p>
    <w:p w:rsidR="005F5C48" w:rsidRP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F7D4E" w:rsidRPr="00C753EA">
        <w:rPr>
          <w:sz w:val="26"/>
          <w:szCs w:val="26"/>
        </w:rPr>
        <w:t>Транспортировка отловленных животных без владельцев должна производиться автотранспортом, специально оборудованным для перевозки животных, исключающим в</w:t>
      </w:r>
      <w:r w:rsidR="005F5C48" w:rsidRPr="00C753EA">
        <w:rPr>
          <w:sz w:val="26"/>
          <w:szCs w:val="26"/>
        </w:rPr>
        <w:t>озможность травматизма животных.</w:t>
      </w:r>
    </w:p>
    <w:p w:rsidR="00C753EA" w:rsidRDefault="00C753EA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F5C48" w:rsidRPr="00C753EA">
        <w:rPr>
          <w:sz w:val="26"/>
          <w:szCs w:val="26"/>
        </w:rPr>
        <w:t>Автотранспортное средство для транспортировки животных без владельцев должно быть:</w:t>
      </w:r>
    </w:p>
    <w:p w:rsidR="00697165" w:rsidRDefault="00C753EA" w:rsidP="00697165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5C48" w:rsidRPr="00C753EA">
        <w:rPr>
          <w:sz w:val="26"/>
          <w:szCs w:val="26"/>
        </w:rPr>
        <w:t>технически исправным;</w:t>
      </w:r>
    </w:p>
    <w:p w:rsidR="005F5C48" w:rsidRPr="00C753EA" w:rsidRDefault="00697165" w:rsidP="00697165">
      <w:pPr>
        <w:tabs>
          <w:tab w:val="left" w:pos="0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- </w:t>
      </w:r>
      <w:r w:rsidR="005F5C48" w:rsidRPr="00C753EA">
        <w:rPr>
          <w:sz w:val="26"/>
          <w:szCs w:val="26"/>
        </w:rPr>
        <w:t xml:space="preserve">оснащено устройствами, приспособлениями и оборудованием, </w:t>
      </w:r>
      <w:r>
        <w:rPr>
          <w:sz w:val="26"/>
          <w:szCs w:val="26"/>
        </w:rPr>
        <w:t>о</w:t>
      </w:r>
      <w:r w:rsidR="005F5C48" w:rsidRPr="00C753EA">
        <w:rPr>
          <w:sz w:val="26"/>
          <w:szCs w:val="26"/>
        </w:rPr>
        <w:t>беспечивающими безопасную транспортировку животных без владельцев в приют;</w:t>
      </w:r>
    </w:p>
    <w:p w:rsidR="005F5C48" w:rsidRPr="00C753EA" w:rsidRDefault="00C753EA" w:rsidP="00C753EA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5C48" w:rsidRPr="00C753EA">
        <w:rPr>
          <w:sz w:val="26"/>
          <w:szCs w:val="26"/>
        </w:rPr>
        <w:t>иметь отдельный, изолированный от водителя, закрытый отсек для транспортировки животных без владельцев, оборудованный раздельными клетками (отсеками) для животных разного вида, пола, размера, возраста, а также вентиляцией;</w:t>
      </w:r>
    </w:p>
    <w:p w:rsidR="005F5C48" w:rsidRPr="00C753EA" w:rsidRDefault="005F5C48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- укомплектовано набором ошейников, поводков, намордников (для их применения в случае необходимости);</w:t>
      </w:r>
    </w:p>
    <w:p w:rsidR="005F5C48" w:rsidRPr="00C753EA" w:rsidRDefault="005F5C48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- иметь запас питьевой воды для животных без владельцев;</w:t>
      </w:r>
    </w:p>
    <w:p w:rsidR="005F5C48" w:rsidRPr="00C753EA" w:rsidRDefault="005F5C48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- иметь аптечку для оказания экстренной помощи человеку;</w:t>
      </w:r>
    </w:p>
    <w:p w:rsidR="005F5C48" w:rsidRPr="00C753EA" w:rsidRDefault="005F5C48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- иметь нанесенную на наружные поверхности транспортного средства ясно читаемую надпись, содержащую сведения об организации или лице, осуществляющем деятельность по обращению с животными без владельцев (наименование и контактные данные юридического лица, фамилия, имя, отчество (при наличии) индивидуального предпринимателя и контактные данные).</w:t>
      </w:r>
      <w:r w:rsidR="00697165">
        <w:rPr>
          <w:sz w:val="26"/>
          <w:szCs w:val="26"/>
        </w:rPr>
        <w:tab/>
      </w:r>
    </w:p>
    <w:p w:rsidR="00DF7D4E" w:rsidRPr="00C753EA" w:rsidRDefault="00697165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F7D4E" w:rsidRPr="00C753EA">
        <w:rPr>
          <w:sz w:val="26"/>
          <w:szCs w:val="26"/>
        </w:rPr>
        <w:t>Отловленные животные без владельцев должны немедленно передаваться в приюты для животных. Содержание отловленных животных без владельцев в местах и пунктах временного содержания, не являющихся приютами для животных, не допускается.</w:t>
      </w:r>
    </w:p>
    <w:p w:rsidR="00DF7D4E" w:rsidRPr="00C753EA" w:rsidRDefault="00DF7D4E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На территории город</w:t>
      </w:r>
      <w:r w:rsidR="00697165">
        <w:rPr>
          <w:sz w:val="26"/>
          <w:szCs w:val="26"/>
        </w:rPr>
        <w:t>а</w:t>
      </w:r>
      <w:r w:rsidRPr="00C753EA">
        <w:rPr>
          <w:sz w:val="26"/>
          <w:szCs w:val="26"/>
        </w:rPr>
        <w:t xml:space="preserve"> Сорск</w:t>
      </w:r>
      <w:r w:rsidR="00697165">
        <w:rPr>
          <w:sz w:val="26"/>
          <w:szCs w:val="26"/>
        </w:rPr>
        <w:t>а</w:t>
      </w:r>
      <w:r w:rsidRPr="00C753EA">
        <w:rPr>
          <w:sz w:val="26"/>
          <w:szCs w:val="26"/>
        </w:rPr>
        <w:t xml:space="preserve"> могут создаваться приюты для животных в целях осуществления деятельности по содержанию животных, в том числе животных без владельцев, животных, от права собственности, на которых владельцы отказались.</w:t>
      </w:r>
      <w:r w:rsidR="00697165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Приюты для животных могут быть частными. Владельцами частных приютов могут быть индивидуальные предприниматели или юридические лица. Владельцы приютов для животных и уполномоченные ими лица должны соблюдать общие требования к содержанию животных, а также следующие дополнительные требования:</w:t>
      </w:r>
    </w:p>
    <w:p w:rsidR="00443D97" w:rsidRPr="00C753EA" w:rsidRDefault="00697165" w:rsidP="00697165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F7D4E" w:rsidRPr="00C753EA">
        <w:rPr>
          <w:sz w:val="26"/>
          <w:szCs w:val="26"/>
        </w:rPr>
        <w:t xml:space="preserve">проводить осмотр и осуществлять мероприятия по </w:t>
      </w:r>
      <w:proofErr w:type="gramStart"/>
      <w:r w:rsidR="00DF7D4E" w:rsidRPr="00C753EA">
        <w:rPr>
          <w:sz w:val="26"/>
          <w:szCs w:val="26"/>
        </w:rPr>
        <w:t>обязательному</w:t>
      </w:r>
      <w:proofErr w:type="gramEnd"/>
      <w:r w:rsidR="00DF7D4E" w:rsidRPr="00C753EA">
        <w:rPr>
          <w:sz w:val="26"/>
          <w:szCs w:val="26"/>
        </w:rPr>
        <w:t xml:space="preserve"> </w:t>
      </w:r>
      <w:proofErr w:type="spellStart"/>
      <w:r w:rsidR="00DF7D4E" w:rsidRPr="00C753EA">
        <w:rPr>
          <w:sz w:val="26"/>
          <w:szCs w:val="26"/>
        </w:rPr>
        <w:t>карантинированию</w:t>
      </w:r>
      <w:proofErr w:type="spellEnd"/>
      <w:r w:rsidR="00DF7D4E" w:rsidRPr="00C753EA">
        <w:rPr>
          <w:sz w:val="26"/>
          <w:szCs w:val="26"/>
        </w:rPr>
        <w:t xml:space="preserve"> в течение десяти дней животных, поступивших в приюты для животных без владельцев и животных, от права собственности на которых, владельцы отказались, вакцинацию таких животных против бешенства и иных заболеваний, опасных для человека и животных;</w:t>
      </w:r>
    </w:p>
    <w:p w:rsidR="00443D97" w:rsidRPr="00C753EA" w:rsidRDefault="00697165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F7D4E" w:rsidRPr="00C753EA">
        <w:rPr>
          <w:sz w:val="26"/>
          <w:szCs w:val="26"/>
        </w:rPr>
        <w:t xml:space="preserve">осуществлять учет животных, маркирование </w:t>
      </w:r>
      <w:proofErr w:type="spellStart"/>
      <w:r w:rsidR="00DF7D4E" w:rsidRPr="00C753EA">
        <w:rPr>
          <w:sz w:val="26"/>
          <w:szCs w:val="26"/>
        </w:rPr>
        <w:t>неснимаемыми</w:t>
      </w:r>
      <w:proofErr w:type="spellEnd"/>
      <w:r w:rsidR="00DF7D4E" w:rsidRPr="00C753EA">
        <w:rPr>
          <w:sz w:val="26"/>
          <w:szCs w:val="26"/>
        </w:rPr>
        <w:t xml:space="preserve"> и несмываемыми метками, чипами животных, поступивших в приюты для животных без владельцев и животных, от права собственности на</w:t>
      </w:r>
      <w:r w:rsidR="00443D97" w:rsidRPr="00C753EA">
        <w:rPr>
          <w:sz w:val="26"/>
          <w:szCs w:val="26"/>
        </w:rPr>
        <w:t xml:space="preserve"> которых, владельцы отказались;</w:t>
      </w:r>
    </w:p>
    <w:p w:rsidR="00443D97" w:rsidRPr="00C753EA" w:rsidRDefault="00697165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43D97" w:rsidRPr="00C753EA">
        <w:rPr>
          <w:sz w:val="26"/>
          <w:szCs w:val="26"/>
        </w:rPr>
        <w:t>осуществлять стерилизацию животных поступивших в приюты для животных без владельцев;</w:t>
      </w:r>
    </w:p>
    <w:p w:rsidR="00443D97" w:rsidRPr="00C753EA" w:rsidRDefault="00697165" w:rsidP="00697165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43D97" w:rsidRPr="00C753EA">
        <w:rPr>
          <w:sz w:val="26"/>
          <w:szCs w:val="26"/>
        </w:rPr>
        <w:t>содержать животных поступивших в приюты для животных без владельцев и животных, от права собственности на которых, владельцы отказались, до наступления естественной смерти таких животных либо возврата таких животных на прежние места их обитания или передачи таких животных новым владельцам;</w:t>
      </w:r>
    </w:p>
    <w:p w:rsidR="00443D97" w:rsidRPr="00C753EA" w:rsidRDefault="00443D97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возвращать владельцам животных, имеющих на ошейниках или иных предметах сведения о владельцах;</w:t>
      </w:r>
    </w:p>
    <w:p w:rsidR="00443D97" w:rsidRPr="00C753EA" w:rsidRDefault="00697165" w:rsidP="00697165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43D97" w:rsidRPr="00C753EA">
        <w:rPr>
          <w:sz w:val="26"/>
          <w:szCs w:val="26"/>
        </w:rPr>
        <w:t>обеспечивать владельцу потерявшегося животного или уполномоченному владельцем такого животного лицу возможность поиска животного путем осмотра животных, содержащихся в приютах для животных без владельцев;</w:t>
      </w:r>
    </w:p>
    <w:p w:rsidR="00443D97" w:rsidRPr="00C753EA" w:rsidRDefault="00697165" w:rsidP="00697165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443D97" w:rsidRPr="00C753EA">
        <w:rPr>
          <w:sz w:val="26"/>
          <w:szCs w:val="26"/>
        </w:rPr>
        <w:t xml:space="preserve">размещать в информационно-телекоммуникационной сети «Интернет» сведения о животных, находящихся в приютах для животных без владельцев и животных, от права </w:t>
      </w:r>
      <w:proofErr w:type="gramStart"/>
      <w:r w:rsidR="00443D97" w:rsidRPr="00C753EA">
        <w:rPr>
          <w:sz w:val="26"/>
          <w:szCs w:val="26"/>
        </w:rPr>
        <w:t>собственности</w:t>
      </w:r>
      <w:proofErr w:type="gramEnd"/>
      <w:r w:rsidR="00443D97" w:rsidRPr="00C753EA">
        <w:rPr>
          <w:sz w:val="26"/>
          <w:szCs w:val="26"/>
        </w:rPr>
        <w:t xml:space="preserve"> на которых владельцы отказались;</w:t>
      </w:r>
    </w:p>
    <w:p w:rsidR="00443D97" w:rsidRPr="00C753EA" w:rsidRDefault="00697165" w:rsidP="00697165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43D97" w:rsidRPr="00C753EA">
        <w:rPr>
          <w:sz w:val="26"/>
          <w:szCs w:val="26"/>
        </w:rPr>
        <w:t>вести документально подтвержденный учет поступления животных в приюты для животных и выбытия животных из приютов для животных.</w:t>
      </w:r>
    </w:p>
    <w:p w:rsidR="00E808A1" w:rsidRPr="00C753EA" w:rsidRDefault="00697165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43D97" w:rsidRPr="00C753EA">
        <w:rPr>
          <w:sz w:val="26"/>
          <w:szCs w:val="26"/>
        </w:rPr>
        <w:t>В случае если домашние животные не востребованы их собственниками, приют передает их физическим или юридическим лицам, желающим их принять.</w:t>
      </w:r>
      <w:r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 xml:space="preserve">Животные без владельцев, не проявляющие немотивированной агрессии, </w:t>
      </w:r>
      <w:r w:rsidR="00DF7D4E" w:rsidRPr="00C753EA">
        <w:rPr>
          <w:sz w:val="26"/>
          <w:szCs w:val="26"/>
        </w:rPr>
        <w:t xml:space="preserve">могут быть </w:t>
      </w:r>
      <w:r w:rsidR="00E808A1" w:rsidRPr="00C753EA">
        <w:rPr>
          <w:sz w:val="26"/>
          <w:szCs w:val="26"/>
        </w:rPr>
        <w:t>возвращ</w:t>
      </w:r>
      <w:r w:rsidR="00DF7D4E" w:rsidRPr="00C753EA">
        <w:rPr>
          <w:sz w:val="26"/>
          <w:szCs w:val="26"/>
        </w:rPr>
        <w:t>ены</w:t>
      </w:r>
      <w:r w:rsidR="00E808A1" w:rsidRPr="00C753EA">
        <w:rPr>
          <w:sz w:val="26"/>
          <w:szCs w:val="26"/>
        </w:rPr>
        <w:t xml:space="preserve"> на прежние места их обитания после проведения соответствующих мероприятий (лечение, вакцинация, стерилизация).</w:t>
      </w:r>
      <w:r>
        <w:rPr>
          <w:sz w:val="26"/>
          <w:szCs w:val="26"/>
        </w:rPr>
        <w:t xml:space="preserve"> </w:t>
      </w:r>
      <w:r w:rsidR="00E808A1" w:rsidRPr="00C753EA">
        <w:rPr>
          <w:sz w:val="26"/>
          <w:szCs w:val="26"/>
        </w:rPr>
        <w:t xml:space="preserve">Животных, содержащихся в приютах для животных, умерщвлять запрещено, за исключением случаев необходимости прекращения непереносимых физических страданий нежизнеспособных </w:t>
      </w:r>
      <w:proofErr w:type="gramStart"/>
      <w:r w:rsidR="00E808A1" w:rsidRPr="00C753EA">
        <w:rPr>
          <w:sz w:val="26"/>
          <w:szCs w:val="26"/>
        </w:rPr>
        <w:t>животных</w:t>
      </w:r>
      <w:proofErr w:type="gramEnd"/>
      <w:r w:rsidR="00E808A1" w:rsidRPr="00C753EA">
        <w:rPr>
          <w:sz w:val="26"/>
          <w:szCs w:val="26"/>
        </w:rPr>
        <w:t xml:space="preserve"> при наличии достоверно установленных специалистом в области ветеринарии тяжелого неизлечимого заболевания животного или неизлечимых последствий острой травмы, несовместимых с жизнью животного, и соответствующая процедура должна производиться специалистом в области ветеринарии гуманными методами, гарантирующими </w:t>
      </w:r>
      <w:r w:rsidR="00443D97" w:rsidRPr="00C753EA">
        <w:rPr>
          <w:sz w:val="26"/>
          <w:szCs w:val="26"/>
        </w:rPr>
        <w:t>быструю и безболезненную смерть.</w:t>
      </w:r>
    </w:p>
    <w:p w:rsidR="00443D97" w:rsidRPr="00C753EA" w:rsidRDefault="00443D97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697165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808A1" w:rsidRPr="00C753EA">
        <w:rPr>
          <w:sz w:val="26"/>
          <w:szCs w:val="26"/>
        </w:rPr>
        <w:t>Ответственность владельцев домашних животных</w:t>
      </w:r>
    </w:p>
    <w:p w:rsidR="00443D97" w:rsidRPr="00C753EA" w:rsidRDefault="00443D97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E808A1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За нарушение настоящих Правил, владельцы домашних животных несут административную ответственность в порядке, предусмотренном, Кодексом Российской Федерации об административных правонарушениях" от 30.12.2001 N 195-ФЗ, а также главой 7 </w:t>
      </w:r>
      <w:hyperlink r:id="rId18" w:history="1">
        <w:r w:rsidRPr="00C753EA">
          <w:rPr>
            <w:rStyle w:val="a7"/>
            <w:color w:val="auto"/>
            <w:sz w:val="26"/>
            <w:szCs w:val="26"/>
          </w:rPr>
          <w:t>Закона</w:t>
        </w:r>
      </w:hyperlink>
      <w:r w:rsidRPr="00C753EA">
        <w:rPr>
          <w:sz w:val="26"/>
          <w:szCs w:val="26"/>
        </w:rPr>
        <w:t> Республики Хакасия</w:t>
      </w:r>
      <w:r w:rsidR="00ED0263" w:rsidRPr="00C753EA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"Об адм</w:t>
      </w:r>
      <w:r w:rsidR="00ED0263" w:rsidRPr="00C753EA">
        <w:rPr>
          <w:sz w:val="26"/>
          <w:szCs w:val="26"/>
        </w:rPr>
        <w:t>инистративных правонарушениях" от 17.12.2008 г. № 91-ЗРХ,</w:t>
      </w:r>
      <w:r w:rsidR="000E38EC" w:rsidRPr="00C753EA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а так же уголовную и иную ответственность в порядке, установленном законодательством Российской Федерации.</w:t>
      </w:r>
      <w:r w:rsidR="00697165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Вред, причиненный собакой здоровью или имуществу граждан, дополнительно возмещается владельцем собаки в судебном порядке в соответствии с Гражданским </w:t>
      </w:r>
      <w:hyperlink r:id="rId19" w:history="1">
        <w:r w:rsidRPr="00C753EA">
          <w:rPr>
            <w:rStyle w:val="a7"/>
            <w:color w:val="auto"/>
            <w:sz w:val="26"/>
            <w:szCs w:val="26"/>
          </w:rPr>
          <w:t>кодексом</w:t>
        </w:r>
      </w:hyperlink>
      <w:r w:rsidRPr="00C753EA">
        <w:rPr>
          <w:sz w:val="26"/>
          <w:szCs w:val="26"/>
        </w:rPr>
        <w:t> Российской Федерации.</w:t>
      </w:r>
    </w:p>
    <w:p w:rsidR="00443D97" w:rsidRPr="00C753EA" w:rsidRDefault="00443D97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697165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E808A1" w:rsidRPr="00C753EA">
        <w:rPr>
          <w:sz w:val="26"/>
          <w:szCs w:val="26"/>
        </w:rPr>
        <w:t>Применение настоящих Правил</w:t>
      </w:r>
    </w:p>
    <w:p w:rsidR="00443D97" w:rsidRPr="00C753EA" w:rsidRDefault="00443D97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E808A1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Жилищно-эксплуатационные организации г</w:t>
      </w:r>
      <w:r w:rsidR="00697165">
        <w:rPr>
          <w:sz w:val="26"/>
          <w:szCs w:val="26"/>
        </w:rPr>
        <w:t>орода</w:t>
      </w:r>
      <w:r w:rsidRPr="00C753EA">
        <w:rPr>
          <w:sz w:val="26"/>
          <w:szCs w:val="26"/>
        </w:rPr>
        <w:t xml:space="preserve"> Сорск</w:t>
      </w:r>
      <w:r w:rsidR="00697165">
        <w:rPr>
          <w:sz w:val="26"/>
          <w:szCs w:val="26"/>
        </w:rPr>
        <w:t>а</w:t>
      </w:r>
      <w:r w:rsidRPr="00C753EA">
        <w:rPr>
          <w:sz w:val="26"/>
          <w:szCs w:val="26"/>
        </w:rPr>
        <w:t xml:space="preserve"> сообщают в </w:t>
      </w:r>
      <w:r w:rsidR="00697165">
        <w:rPr>
          <w:sz w:val="26"/>
          <w:szCs w:val="26"/>
        </w:rPr>
        <w:t>а</w:t>
      </w:r>
      <w:r w:rsidRPr="00C753EA">
        <w:rPr>
          <w:sz w:val="26"/>
          <w:szCs w:val="26"/>
        </w:rPr>
        <w:t xml:space="preserve">дминистрацию </w:t>
      </w:r>
      <w:r w:rsidR="00697165">
        <w:rPr>
          <w:sz w:val="26"/>
          <w:szCs w:val="26"/>
        </w:rPr>
        <w:t>города</w:t>
      </w:r>
      <w:r w:rsidRPr="00C753EA">
        <w:rPr>
          <w:sz w:val="26"/>
          <w:szCs w:val="26"/>
        </w:rPr>
        <w:t xml:space="preserve"> Сорск</w:t>
      </w:r>
      <w:r w:rsidR="00697165">
        <w:rPr>
          <w:sz w:val="26"/>
          <w:szCs w:val="26"/>
        </w:rPr>
        <w:t>а</w:t>
      </w:r>
      <w:r w:rsidRPr="00C753EA">
        <w:rPr>
          <w:sz w:val="26"/>
          <w:szCs w:val="26"/>
        </w:rPr>
        <w:t xml:space="preserve"> о наличии на своей территории безнадзорных собак, а также иных домашних животных представляющих угрозу для окружающих для отлова.</w:t>
      </w:r>
    </w:p>
    <w:p w:rsidR="00E808A1" w:rsidRPr="00C753EA" w:rsidRDefault="00E808A1" w:rsidP="00697165">
      <w:pPr>
        <w:tabs>
          <w:tab w:val="left" w:pos="567"/>
        </w:tabs>
        <w:jc w:val="both"/>
        <w:rPr>
          <w:sz w:val="26"/>
          <w:szCs w:val="26"/>
        </w:rPr>
      </w:pPr>
      <w:r w:rsidRPr="00C753EA">
        <w:rPr>
          <w:sz w:val="26"/>
          <w:szCs w:val="26"/>
        </w:rPr>
        <w:t>К лицам, виновным в нарушении настоящих Правил, компетентные органы в пределах своих полномочий вправе применять санкции в соответствии со статьями </w:t>
      </w:r>
      <w:hyperlink r:id="rId20" w:history="1">
        <w:r w:rsidRPr="00C753EA">
          <w:rPr>
            <w:rStyle w:val="a7"/>
            <w:color w:val="auto"/>
            <w:sz w:val="26"/>
            <w:szCs w:val="26"/>
          </w:rPr>
          <w:t>Кодекса</w:t>
        </w:r>
      </w:hyperlink>
      <w:r w:rsidRPr="00C753EA">
        <w:rPr>
          <w:sz w:val="26"/>
          <w:szCs w:val="26"/>
        </w:rPr>
        <w:t> об административных правонарушениях РФ и </w:t>
      </w:r>
      <w:hyperlink r:id="rId21" w:history="1">
        <w:r w:rsidRPr="00C753EA">
          <w:rPr>
            <w:rStyle w:val="a7"/>
            <w:color w:val="auto"/>
            <w:sz w:val="26"/>
            <w:szCs w:val="26"/>
          </w:rPr>
          <w:t>Закона</w:t>
        </w:r>
      </w:hyperlink>
      <w:r w:rsidRPr="00C753EA">
        <w:rPr>
          <w:sz w:val="26"/>
          <w:szCs w:val="26"/>
        </w:rPr>
        <w:t> Республики Хакасия "Об административных правонарушениях".</w:t>
      </w:r>
    </w:p>
    <w:p w:rsidR="00443D97" w:rsidRPr="00C753EA" w:rsidRDefault="00443D97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697165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E808A1" w:rsidRPr="00C753EA">
        <w:rPr>
          <w:sz w:val="26"/>
          <w:szCs w:val="26"/>
        </w:rPr>
        <w:t>Заключительные положения</w:t>
      </w:r>
    </w:p>
    <w:p w:rsidR="00443D97" w:rsidRPr="00C753EA" w:rsidRDefault="00443D97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5F5C48" w:rsidRDefault="00C23828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Контроль исполнения Правил осуществляют исполнительные органы местного самоуправления, органы жилищно-коммунального хозяйства, с</w:t>
      </w:r>
      <w:r w:rsidR="00697165">
        <w:rPr>
          <w:sz w:val="26"/>
          <w:szCs w:val="26"/>
        </w:rPr>
        <w:t>пециалист ветеринарной службы города</w:t>
      </w:r>
      <w:r w:rsidRPr="00C753EA">
        <w:rPr>
          <w:sz w:val="26"/>
          <w:szCs w:val="26"/>
        </w:rPr>
        <w:t xml:space="preserve"> Сорска в пределах своей компетенции.</w:t>
      </w:r>
    </w:p>
    <w:p w:rsidR="00697165" w:rsidRPr="00C753EA" w:rsidRDefault="00697165" w:rsidP="00697165">
      <w:pPr>
        <w:tabs>
          <w:tab w:val="left" w:pos="567"/>
        </w:tabs>
        <w:ind w:left="-142"/>
        <w:jc w:val="both"/>
        <w:rPr>
          <w:sz w:val="26"/>
          <w:szCs w:val="26"/>
        </w:rPr>
      </w:pPr>
    </w:p>
    <w:p w:rsidR="00E808A1" w:rsidRPr="00C753EA" w:rsidRDefault="00E808A1" w:rsidP="00697165">
      <w:pPr>
        <w:tabs>
          <w:tab w:val="left" w:pos="567"/>
        </w:tabs>
        <w:ind w:left="-142" w:firstLine="142"/>
        <w:jc w:val="right"/>
        <w:rPr>
          <w:sz w:val="26"/>
          <w:szCs w:val="26"/>
        </w:rPr>
      </w:pPr>
      <w:r w:rsidRPr="00C753EA">
        <w:rPr>
          <w:sz w:val="26"/>
          <w:szCs w:val="26"/>
        </w:rPr>
        <w:lastRenderedPageBreak/>
        <w:t>Приложение 1</w:t>
      </w:r>
    </w:p>
    <w:p w:rsidR="00443D97" w:rsidRPr="00C753EA" w:rsidRDefault="00E808A1" w:rsidP="00697165">
      <w:pPr>
        <w:tabs>
          <w:tab w:val="left" w:pos="567"/>
        </w:tabs>
        <w:ind w:left="-142" w:firstLine="142"/>
        <w:jc w:val="right"/>
        <w:rPr>
          <w:sz w:val="26"/>
          <w:szCs w:val="26"/>
        </w:rPr>
      </w:pPr>
      <w:r w:rsidRPr="00C753EA">
        <w:rPr>
          <w:sz w:val="26"/>
          <w:szCs w:val="26"/>
        </w:rPr>
        <w:t>к Правилам содержания</w:t>
      </w:r>
    </w:p>
    <w:p w:rsidR="00E808A1" w:rsidRPr="00C753EA" w:rsidRDefault="00E808A1" w:rsidP="00697165">
      <w:pPr>
        <w:tabs>
          <w:tab w:val="left" w:pos="567"/>
        </w:tabs>
        <w:ind w:left="-142" w:firstLine="142"/>
        <w:jc w:val="right"/>
        <w:rPr>
          <w:sz w:val="26"/>
          <w:szCs w:val="26"/>
        </w:rPr>
      </w:pPr>
      <w:r w:rsidRPr="00C753EA">
        <w:rPr>
          <w:sz w:val="26"/>
          <w:szCs w:val="26"/>
        </w:rPr>
        <w:t xml:space="preserve"> домашних животных (собак и кошек)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Породы собак,</w:t>
      </w:r>
      <w:r w:rsidR="00443D97" w:rsidRPr="00C753EA">
        <w:rPr>
          <w:sz w:val="26"/>
          <w:szCs w:val="26"/>
        </w:rPr>
        <w:t xml:space="preserve"> </w:t>
      </w:r>
      <w:r w:rsidRPr="00C753EA">
        <w:rPr>
          <w:sz w:val="26"/>
          <w:szCs w:val="26"/>
        </w:rPr>
        <w:t>представляющие повышенную опасность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1. Бультерьер.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2. Американский </w:t>
      </w:r>
      <w:proofErr w:type="spellStart"/>
      <w:r w:rsidRPr="00C753EA">
        <w:rPr>
          <w:sz w:val="26"/>
          <w:szCs w:val="26"/>
        </w:rPr>
        <w:t>питбультерьер</w:t>
      </w:r>
      <w:proofErr w:type="spellEnd"/>
      <w:r w:rsidRPr="00C753EA">
        <w:rPr>
          <w:sz w:val="26"/>
          <w:szCs w:val="26"/>
        </w:rPr>
        <w:t>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3. Американский стаффордширский терьер.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4.Фокстерьер жесткошерстный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5.Фокстерьер гладкошерстный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6. </w:t>
      </w:r>
      <w:proofErr w:type="spellStart"/>
      <w:r w:rsidRPr="00C753EA">
        <w:rPr>
          <w:sz w:val="26"/>
          <w:szCs w:val="26"/>
        </w:rPr>
        <w:t>Бурбуль</w:t>
      </w:r>
      <w:proofErr w:type="spellEnd"/>
      <w:r w:rsidRPr="00C753EA">
        <w:rPr>
          <w:sz w:val="26"/>
          <w:szCs w:val="26"/>
        </w:rPr>
        <w:t xml:space="preserve"> южноафриканский.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7. Фила </w:t>
      </w:r>
      <w:proofErr w:type="spellStart"/>
      <w:r w:rsidRPr="00C753EA">
        <w:rPr>
          <w:sz w:val="26"/>
          <w:szCs w:val="26"/>
        </w:rPr>
        <w:t>бразильера</w:t>
      </w:r>
      <w:proofErr w:type="spellEnd"/>
      <w:r w:rsidRPr="00C753EA">
        <w:rPr>
          <w:sz w:val="26"/>
          <w:szCs w:val="26"/>
        </w:rPr>
        <w:t>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8. Немецкий дог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9. Аргентинский дог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10. </w:t>
      </w:r>
      <w:proofErr w:type="spellStart"/>
      <w:r w:rsidRPr="00C753EA">
        <w:rPr>
          <w:sz w:val="26"/>
          <w:szCs w:val="26"/>
        </w:rPr>
        <w:t>Бордосский</w:t>
      </w:r>
      <w:proofErr w:type="spellEnd"/>
      <w:r w:rsidRPr="00C753EA">
        <w:rPr>
          <w:sz w:val="26"/>
          <w:szCs w:val="26"/>
        </w:rPr>
        <w:t xml:space="preserve"> дог.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11. Стаффордширский бультерьер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12. Ирландский волкодав.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13. </w:t>
      </w:r>
      <w:proofErr w:type="spellStart"/>
      <w:r w:rsidRPr="00C753EA">
        <w:rPr>
          <w:sz w:val="26"/>
          <w:szCs w:val="26"/>
        </w:rPr>
        <w:t>Мастино-неополитано</w:t>
      </w:r>
      <w:proofErr w:type="spellEnd"/>
      <w:r w:rsidRPr="00C753EA">
        <w:rPr>
          <w:sz w:val="26"/>
          <w:szCs w:val="26"/>
        </w:rPr>
        <w:t>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14. </w:t>
      </w:r>
      <w:proofErr w:type="spellStart"/>
      <w:r w:rsidRPr="00C753EA">
        <w:rPr>
          <w:sz w:val="26"/>
          <w:szCs w:val="26"/>
        </w:rPr>
        <w:t>Мастин</w:t>
      </w:r>
      <w:proofErr w:type="spellEnd"/>
      <w:r w:rsidRPr="00C753EA">
        <w:rPr>
          <w:sz w:val="26"/>
          <w:szCs w:val="26"/>
        </w:rPr>
        <w:t xml:space="preserve"> </w:t>
      </w:r>
      <w:proofErr w:type="spellStart"/>
      <w:r w:rsidRPr="00C753EA">
        <w:rPr>
          <w:sz w:val="26"/>
          <w:szCs w:val="26"/>
        </w:rPr>
        <w:t>эспаньол</w:t>
      </w:r>
      <w:proofErr w:type="spellEnd"/>
      <w:r w:rsidRPr="00C753EA">
        <w:rPr>
          <w:sz w:val="26"/>
          <w:szCs w:val="26"/>
        </w:rPr>
        <w:t>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15. Английский мастифф.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16.Пиренейский мастифф.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17. Испанский мастифф.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18 Тибетский мастифф.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19. </w:t>
      </w:r>
      <w:proofErr w:type="spellStart"/>
      <w:r w:rsidRPr="00C753EA">
        <w:rPr>
          <w:sz w:val="26"/>
          <w:szCs w:val="26"/>
        </w:rPr>
        <w:t>Бульмастифф</w:t>
      </w:r>
      <w:proofErr w:type="spellEnd"/>
      <w:r w:rsidRPr="00C753EA">
        <w:rPr>
          <w:sz w:val="26"/>
          <w:szCs w:val="26"/>
        </w:rPr>
        <w:t>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20. Московская сторожевая.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21. </w:t>
      </w:r>
      <w:proofErr w:type="spellStart"/>
      <w:r w:rsidRPr="00C753EA">
        <w:rPr>
          <w:sz w:val="26"/>
          <w:szCs w:val="26"/>
        </w:rPr>
        <w:t>Тоса</w:t>
      </w:r>
      <w:proofErr w:type="spellEnd"/>
      <w:r w:rsidRPr="00C753EA">
        <w:rPr>
          <w:sz w:val="26"/>
          <w:szCs w:val="26"/>
        </w:rPr>
        <w:t xml:space="preserve"> </w:t>
      </w:r>
      <w:proofErr w:type="spellStart"/>
      <w:r w:rsidRPr="00C753EA">
        <w:rPr>
          <w:sz w:val="26"/>
          <w:szCs w:val="26"/>
        </w:rPr>
        <w:t>Ину</w:t>
      </w:r>
      <w:proofErr w:type="spellEnd"/>
      <w:r w:rsidRPr="00C753EA">
        <w:rPr>
          <w:sz w:val="26"/>
          <w:szCs w:val="26"/>
        </w:rPr>
        <w:t>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22. Пресса </w:t>
      </w:r>
      <w:proofErr w:type="spellStart"/>
      <w:r w:rsidRPr="00C753EA">
        <w:rPr>
          <w:sz w:val="26"/>
          <w:szCs w:val="26"/>
        </w:rPr>
        <w:t>канарио</w:t>
      </w:r>
      <w:proofErr w:type="spellEnd"/>
      <w:r w:rsidRPr="00C753EA">
        <w:rPr>
          <w:sz w:val="26"/>
          <w:szCs w:val="26"/>
        </w:rPr>
        <w:t>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23. Доберман Пинчер.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24. Кавказская овчарка.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25. Немецкая овчарка,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26. Среднеазиатская овчарка.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27. Южнорусская овчарка.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28. Ризеншнауцер.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29. Ротвейлер.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30. Американский бульдог.</w:t>
      </w:r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31. Кане-</w:t>
      </w:r>
      <w:proofErr w:type="spellStart"/>
      <w:r w:rsidRPr="00C753EA">
        <w:rPr>
          <w:sz w:val="26"/>
          <w:szCs w:val="26"/>
        </w:rPr>
        <w:t>корсо</w:t>
      </w:r>
      <w:proofErr w:type="spellEnd"/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32. </w:t>
      </w:r>
      <w:proofErr w:type="spellStart"/>
      <w:r w:rsidRPr="00C753EA">
        <w:rPr>
          <w:sz w:val="26"/>
          <w:szCs w:val="26"/>
        </w:rPr>
        <w:t>Шарпей</w:t>
      </w:r>
      <w:proofErr w:type="spellEnd"/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33. Южноафриканский </w:t>
      </w:r>
      <w:proofErr w:type="spellStart"/>
      <w:r w:rsidRPr="00C753EA">
        <w:rPr>
          <w:sz w:val="26"/>
          <w:szCs w:val="26"/>
        </w:rPr>
        <w:t>бурбуль</w:t>
      </w:r>
      <w:proofErr w:type="spellEnd"/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34. </w:t>
      </w:r>
      <w:proofErr w:type="spellStart"/>
      <w:r w:rsidRPr="00C753EA">
        <w:rPr>
          <w:sz w:val="26"/>
          <w:szCs w:val="26"/>
        </w:rPr>
        <w:t>Гампр</w:t>
      </w:r>
      <w:proofErr w:type="spellEnd"/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35. Американская </w:t>
      </w:r>
      <w:proofErr w:type="spellStart"/>
      <w:r w:rsidRPr="00C753EA">
        <w:rPr>
          <w:sz w:val="26"/>
          <w:szCs w:val="26"/>
        </w:rPr>
        <w:t>акита</w:t>
      </w:r>
      <w:proofErr w:type="spellEnd"/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 xml:space="preserve">36. </w:t>
      </w:r>
      <w:proofErr w:type="spellStart"/>
      <w:r w:rsidRPr="00C753EA">
        <w:rPr>
          <w:sz w:val="26"/>
          <w:szCs w:val="26"/>
        </w:rPr>
        <w:t>Акита-ину</w:t>
      </w:r>
      <w:proofErr w:type="spellEnd"/>
    </w:p>
    <w:p w:rsidR="00E808A1" w:rsidRPr="00C753EA" w:rsidRDefault="00E808A1" w:rsidP="00C753EA">
      <w:pPr>
        <w:tabs>
          <w:tab w:val="left" w:pos="567"/>
        </w:tabs>
        <w:ind w:left="-142" w:firstLine="142"/>
        <w:jc w:val="both"/>
        <w:rPr>
          <w:sz w:val="26"/>
          <w:szCs w:val="26"/>
        </w:rPr>
      </w:pPr>
      <w:r w:rsidRPr="00C753EA">
        <w:rPr>
          <w:sz w:val="26"/>
          <w:szCs w:val="26"/>
        </w:rPr>
        <w:t>37. Беспородные собаки, превышающие в холке 60 см.</w:t>
      </w:r>
    </w:p>
    <w:sectPr w:rsidR="00E808A1" w:rsidRPr="00C753EA" w:rsidSect="00697165">
      <w:headerReference w:type="default" r:id="rId22"/>
      <w:pgSz w:w="11906" w:h="16838"/>
      <w:pgMar w:top="851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9B5" w:rsidRDefault="009519B5" w:rsidP="00C23828">
      <w:r>
        <w:separator/>
      </w:r>
    </w:p>
  </w:endnote>
  <w:endnote w:type="continuationSeparator" w:id="0">
    <w:p w:rsidR="009519B5" w:rsidRDefault="009519B5" w:rsidP="00C2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9B5" w:rsidRDefault="009519B5" w:rsidP="00C23828">
      <w:r>
        <w:separator/>
      </w:r>
    </w:p>
  </w:footnote>
  <w:footnote w:type="continuationSeparator" w:id="0">
    <w:p w:rsidR="009519B5" w:rsidRDefault="009519B5" w:rsidP="00C23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683202"/>
      <w:docPartObj>
        <w:docPartGallery w:val="Page Numbers (Top of Page)"/>
        <w:docPartUnique/>
      </w:docPartObj>
    </w:sdtPr>
    <w:sdtEndPr/>
    <w:sdtContent>
      <w:p w:rsidR="00C23828" w:rsidRDefault="008E7894" w:rsidP="00C23828">
        <w:pPr>
          <w:pStyle w:val="a8"/>
          <w:tabs>
            <w:tab w:val="clear" w:pos="9355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78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23828" w:rsidRDefault="00C238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61A1"/>
    <w:multiLevelType w:val="hybridMultilevel"/>
    <w:tmpl w:val="3F9CBE76"/>
    <w:lvl w:ilvl="0" w:tplc="2E38697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219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997078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7CA0D8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09801376"/>
    <w:multiLevelType w:val="hybridMultilevel"/>
    <w:tmpl w:val="1230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F782A"/>
    <w:multiLevelType w:val="hybridMultilevel"/>
    <w:tmpl w:val="73E6D2B6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A44DFE"/>
    <w:multiLevelType w:val="hybridMultilevel"/>
    <w:tmpl w:val="8BD29818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501AF7"/>
    <w:multiLevelType w:val="hybridMultilevel"/>
    <w:tmpl w:val="649C1432"/>
    <w:lvl w:ilvl="0" w:tplc="FB0E10A8">
      <w:start w:val="1"/>
      <w:numFmt w:val="decimal"/>
      <w:lvlText w:val="%1."/>
      <w:lvlJc w:val="left"/>
      <w:pPr>
        <w:ind w:left="7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0F5142B6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5593B05"/>
    <w:multiLevelType w:val="multilevel"/>
    <w:tmpl w:val="FAC60A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15A755CD"/>
    <w:multiLevelType w:val="multilevel"/>
    <w:tmpl w:val="540CD93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42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800"/>
      </w:pPr>
      <w:rPr>
        <w:rFonts w:hint="default"/>
      </w:rPr>
    </w:lvl>
  </w:abstractNum>
  <w:abstractNum w:abstractNumId="11">
    <w:nsid w:val="29282776"/>
    <w:multiLevelType w:val="hybridMultilevel"/>
    <w:tmpl w:val="4DAC4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CE1"/>
    <w:multiLevelType w:val="hybridMultilevel"/>
    <w:tmpl w:val="36FCCDAE"/>
    <w:lvl w:ilvl="0" w:tplc="2E38697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3591351F"/>
    <w:multiLevelType w:val="multilevel"/>
    <w:tmpl w:val="540CD93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42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800"/>
      </w:pPr>
      <w:rPr>
        <w:rFonts w:hint="default"/>
      </w:rPr>
    </w:lvl>
  </w:abstractNum>
  <w:abstractNum w:abstractNumId="14">
    <w:nsid w:val="3AA17E91"/>
    <w:multiLevelType w:val="hybridMultilevel"/>
    <w:tmpl w:val="B9A6BD40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B6A0981E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3CBA5DA9"/>
    <w:multiLevelType w:val="hybridMultilevel"/>
    <w:tmpl w:val="EA68554E"/>
    <w:lvl w:ilvl="0" w:tplc="95F4327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697909"/>
    <w:multiLevelType w:val="multilevel"/>
    <w:tmpl w:val="79EA7A92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eastAsiaTheme="minorHAnsi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 w:tentative="1">
      <w:start w:val="1"/>
      <w:numFmt w:val="lowerRoman"/>
      <w:lvlText w:val="%3."/>
      <w:lvlJc w:val="right"/>
      <w:pPr>
        <w:ind w:left="1845" w:hanging="180"/>
      </w:p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44D60A3B"/>
    <w:multiLevelType w:val="hybridMultilevel"/>
    <w:tmpl w:val="B2AACC7E"/>
    <w:lvl w:ilvl="0" w:tplc="03065F74">
      <w:start w:val="9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45E64E18"/>
    <w:multiLevelType w:val="hybridMultilevel"/>
    <w:tmpl w:val="79EA7A92"/>
    <w:lvl w:ilvl="0" w:tplc="A1D02234">
      <w:start w:val="1"/>
      <w:numFmt w:val="decimal"/>
      <w:lvlText w:val="%1."/>
      <w:lvlJc w:val="left"/>
      <w:pPr>
        <w:ind w:left="405" w:hanging="360"/>
      </w:pPr>
      <w:rPr>
        <w:rFonts w:ascii="Times New Roman" w:eastAsiaTheme="minorHAnsi" w:hAnsi="Times New Roman"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4D045478"/>
    <w:multiLevelType w:val="multilevel"/>
    <w:tmpl w:val="8564C4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>
    <w:nsid w:val="554465C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61F5437E"/>
    <w:multiLevelType w:val="hybridMultilevel"/>
    <w:tmpl w:val="BDC0F802"/>
    <w:lvl w:ilvl="0" w:tplc="C3900E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5BF1F4F"/>
    <w:multiLevelType w:val="hybridMultilevel"/>
    <w:tmpl w:val="ADFE6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874A4"/>
    <w:multiLevelType w:val="hybridMultilevel"/>
    <w:tmpl w:val="13C019F4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062027"/>
    <w:multiLevelType w:val="hybridMultilevel"/>
    <w:tmpl w:val="E59419DC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79295B66"/>
    <w:multiLevelType w:val="hybridMultilevel"/>
    <w:tmpl w:val="3558F5A0"/>
    <w:lvl w:ilvl="0" w:tplc="C85AA2E6">
      <w:start w:val="1"/>
      <w:numFmt w:val="decimal"/>
      <w:lvlText w:val="4.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CB5A7C"/>
    <w:multiLevelType w:val="hybridMultilevel"/>
    <w:tmpl w:val="96BE9138"/>
    <w:lvl w:ilvl="0" w:tplc="7AE41EDE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6"/>
  </w:num>
  <w:num w:numId="2">
    <w:abstractNumId w:val="25"/>
  </w:num>
  <w:num w:numId="3">
    <w:abstractNumId w:val="11"/>
  </w:num>
  <w:num w:numId="4">
    <w:abstractNumId w:val="15"/>
  </w:num>
  <w:num w:numId="5">
    <w:abstractNumId w:val="22"/>
  </w:num>
  <w:num w:numId="6">
    <w:abstractNumId w:val="14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20"/>
  </w:num>
  <w:num w:numId="12">
    <w:abstractNumId w:val="13"/>
  </w:num>
  <w:num w:numId="13">
    <w:abstractNumId w:val="10"/>
  </w:num>
  <w:num w:numId="14">
    <w:abstractNumId w:val="24"/>
  </w:num>
  <w:num w:numId="15">
    <w:abstractNumId w:val="18"/>
  </w:num>
  <w:num w:numId="16">
    <w:abstractNumId w:val="19"/>
  </w:num>
  <w:num w:numId="17">
    <w:abstractNumId w:val="17"/>
  </w:num>
  <w:num w:numId="18">
    <w:abstractNumId w:val="9"/>
  </w:num>
  <w:num w:numId="19">
    <w:abstractNumId w:val="23"/>
  </w:num>
  <w:num w:numId="20">
    <w:abstractNumId w:val="7"/>
  </w:num>
  <w:num w:numId="21">
    <w:abstractNumId w:val="5"/>
  </w:num>
  <w:num w:numId="22">
    <w:abstractNumId w:val="4"/>
  </w:num>
  <w:num w:numId="23">
    <w:abstractNumId w:val="6"/>
  </w:num>
  <w:num w:numId="24">
    <w:abstractNumId w:val="12"/>
  </w:num>
  <w:num w:numId="25">
    <w:abstractNumId w:val="0"/>
  </w:num>
  <w:num w:numId="26">
    <w:abstractNumId w:val="16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1F7"/>
    <w:rsid w:val="000163EE"/>
    <w:rsid w:val="00023CEE"/>
    <w:rsid w:val="000E38EC"/>
    <w:rsid w:val="00223E7A"/>
    <w:rsid w:val="002412C3"/>
    <w:rsid w:val="002E6156"/>
    <w:rsid w:val="00344278"/>
    <w:rsid w:val="00397D96"/>
    <w:rsid w:val="003A2CBA"/>
    <w:rsid w:val="00437D31"/>
    <w:rsid w:val="00443D97"/>
    <w:rsid w:val="004641F7"/>
    <w:rsid w:val="0048786E"/>
    <w:rsid w:val="00495C22"/>
    <w:rsid w:val="004C06AE"/>
    <w:rsid w:val="00531CC9"/>
    <w:rsid w:val="0057059B"/>
    <w:rsid w:val="00575C28"/>
    <w:rsid w:val="005F41B2"/>
    <w:rsid w:val="005F5C48"/>
    <w:rsid w:val="006267BE"/>
    <w:rsid w:val="006824AD"/>
    <w:rsid w:val="00697165"/>
    <w:rsid w:val="006C39B1"/>
    <w:rsid w:val="0079039A"/>
    <w:rsid w:val="008459E2"/>
    <w:rsid w:val="008E7894"/>
    <w:rsid w:val="009519B5"/>
    <w:rsid w:val="00970000"/>
    <w:rsid w:val="009B08AD"/>
    <w:rsid w:val="009B4A5B"/>
    <w:rsid w:val="009E1645"/>
    <w:rsid w:val="00B90C3C"/>
    <w:rsid w:val="00C05626"/>
    <w:rsid w:val="00C23828"/>
    <w:rsid w:val="00C6004B"/>
    <w:rsid w:val="00C753EA"/>
    <w:rsid w:val="00CD7A34"/>
    <w:rsid w:val="00CF2037"/>
    <w:rsid w:val="00D531AD"/>
    <w:rsid w:val="00DA5CD1"/>
    <w:rsid w:val="00DB7E51"/>
    <w:rsid w:val="00DF7D4E"/>
    <w:rsid w:val="00E74F13"/>
    <w:rsid w:val="00E808A1"/>
    <w:rsid w:val="00ED0263"/>
    <w:rsid w:val="00EE2239"/>
    <w:rsid w:val="00FA5B11"/>
    <w:rsid w:val="00FE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08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B08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08AD"/>
    <w:rPr>
      <w:b/>
      <w:bCs/>
    </w:rPr>
  </w:style>
  <w:style w:type="paragraph" w:customStyle="1" w:styleId="ConsPlusNormal">
    <w:name w:val="ConsPlusNormal"/>
    <w:link w:val="ConsPlusNormal0"/>
    <w:rsid w:val="004641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4641F7"/>
    <w:pPr>
      <w:spacing w:after="0" w:line="240" w:lineRule="auto"/>
    </w:pPr>
  </w:style>
  <w:style w:type="table" w:styleId="a5">
    <w:name w:val="Table Grid"/>
    <w:basedOn w:val="a1"/>
    <w:uiPriority w:val="59"/>
    <w:rsid w:val="00464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41F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7059B"/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unhideWhenUsed/>
    <w:rsid w:val="0057059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238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38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3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4C06A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88&amp;n=108051&amp;dst=100010" TargetMode="External"/><Relationship Id="rId18" Type="http://schemas.openxmlformats.org/officeDocument/2006/relationships/hyperlink" Target="consultantplus://offline/main?base=RLAW188;n=26616;fld=134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188;n=26616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88&amp;n=104765&amp;dst=100011" TargetMode="External"/><Relationship Id="rId17" Type="http://schemas.openxmlformats.org/officeDocument/2006/relationships/hyperlink" Target="https://login.consultant.ru/link/?req=doc&amp;base=RLAW188&amp;n=108051&amp;dst=1000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8&amp;n=104765&amp;dst=100011" TargetMode="External"/><Relationship Id="rId20" Type="http://schemas.openxmlformats.org/officeDocument/2006/relationships/hyperlink" Target="consultantplus://offline/main?base=LAW;n=117248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88&amp;n=108051&amp;dst=100010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4047696539A326FD6A46E87A181E3DBB288060D9D47189ADD85615024FC85B47BCB5E56A854290CFD9D4C73D891CD476EBF94C27F9E486BlF21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88&amp;n=104765&amp;dst=100011" TargetMode="External"/><Relationship Id="rId19" Type="http://schemas.openxmlformats.org/officeDocument/2006/relationships/hyperlink" Target="consultantplus://offline/main?base=LAW;n=112770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88;n=26616;fld=134" TargetMode="External"/><Relationship Id="rId14" Type="http://schemas.openxmlformats.org/officeDocument/2006/relationships/hyperlink" Target="https://login.consultant.ru/link/?req=doc&amp;base=LAW&amp;n=462989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68964-B78F-43D5-99E0-4D434958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4552</Words>
  <Characters>25949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Кандыба</dc:creator>
  <cp:keywords/>
  <dc:description/>
  <cp:lastModifiedBy>Елена</cp:lastModifiedBy>
  <cp:revision>11</cp:revision>
  <cp:lastPrinted>2024-08-30T04:16:00Z</cp:lastPrinted>
  <dcterms:created xsi:type="dcterms:W3CDTF">2024-06-17T09:45:00Z</dcterms:created>
  <dcterms:modified xsi:type="dcterms:W3CDTF">2024-08-30T04:18:00Z</dcterms:modified>
</cp:coreProperties>
</file>